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E74850" w14:textId="7C800CF4" w:rsidR="003A4CCB" w:rsidRPr="00E004EF" w:rsidRDefault="003A4CCB" w:rsidP="00606705">
      <w:pPr>
        <w:spacing w:after="0" w:line="240" w:lineRule="auto"/>
        <w:ind w:left="2160" w:hanging="2160"/>
        <w:rPr>
          <w:rFonts w:ascii="Arial" w:hAnsi="Arial" w:cs="Arial"/>
          <w:sz w:val="24"/>
          <w:szCs w:val="24"/>
        </w:rPr>
      </w:pPr>
      <w:r w:rsidRPr="00E004EF">
        <w:rPr>
          <w:rFonts w:ascii="Arial" w:hAnsi="Arial" w:cs="Arial"/>
          <w:b/>
          <w:sz w:val="24"/>
          <w:szCs w:val="24"/>
        </w:rPr>
        <w:t xml:space="preserve">Date: </w:t>
      </w:r>
      <w:r w:rsidRPr="00E004EF">
        <w:rPr>
          <w:rFonts w:ascii="Arial" w:hAnsi="Arial" w:cs="Arial"/>
          <w:b/>
          <w:sz w:val="24"/>
          <w:szCs w:val="24"/>
        </w:rPr>
        <w:tab/>
      </w:r>
      <w:r w:rsidRPr="00E004EF">
        <w:rPr>
          <w:rFonts w:ascii="Arial" w:hAnsi="Arial" w:cs="Arial"/>
          <w:sz w:val="24"/>
          <w:szCs w:val="24"/>
        </w:rPr>
        <w:t xml:space="preserve">Tuesday </w:t>
      </w:r>
      <w:r w:rsidR="009041EA" w:rsidRPr="00E004EF">
        <w:rPr>
          <w:rFonts w:ascii="Arial" w:hAnsi="Arial" w:cs="Arial"/>
          <w:sz w:val="24"/>
          <w:szCs w:val="24"/>
        </w:rPr>
        <w:t>26</w:t>
      </w:r>
      <w:r w:rsidRPr="00E004EF">
        <w:rPr>
          <w:rFonts w:ascii="Arial" w:hAnsi="Arial" w:cs="Arial"/>
          <w:sz w:val="24"/>
          <w:szCs w:val="24"/>
        </w:rPr>
        <w:t xml:space="preserve"> </w:t>
      </w:r>
      <w:r w:rsidR="009041EA" w:rsidRPr="00E004EF">
        <w:rPr>
          <w:rFonts w:ascii="Arial" w:hAnsi="Arial" w:cs="Arial"/>
          <w:sz w:val="24"/>
          <w:szCs w:val="24"/>
        </w:rPr>
        <w:t xml:space="preserve">November </w:t>
      </w:r>
      <w:r w:rsidRPr="00E004EF">
        <w:rPr>
          <w:rFonts w:ascii="Arial" w:hAnsi="Arial" w:cs="Arial"/>
          <w:sz w:val="24"/>
          <w:szCs w:val="24"/>
        </w:rPr>
        <w:t>2019 at 7pm</w:t>
      </w:r>
    </w:p>
    <w:p w14:paraId="36BBC0F9" w14:textId="6440442E" w:rsidR="003A4CCB" w:rsidRPr="00E004EF" w:rsidRDefault="003A4CCB" w:rsidP="00606705">
      <w:pPr>
        <w:spacing w:after="0" w:line="240" w:lineRule="auto"/>
        <w:ind w:left="2160" w:hanging="2160"/>
        <w:rPr>
          <w:rFonts w:ascii="Arial" w:hAnsi="Arial" w:cs="Arial"/>
          <w:sz w:val="24"/>
          <w:szCs w:val="24"/>
        </w:rPr>
      </w:pPr>
      <w:r w:rsidRPr="00E004EF">
        <w:rPr>
          <w:rFonts w:ascii="Arial" w:hAnsi="Arial" w:cs="Arial"/>
          <w:b/>
          <w:sz w:val="24"/>
          <w:szCs w:val="24"/>
        </w:rPr>
        <w:t>Venue:</w:t>
      </w:r>
      <w:r w:rsidRPr="00E004EF">
        <w:rPr>
          <w:rFonts w:ascii="Arial" w:hAnsi="Arial" w:cs="Arial"/>
          <w:b/>
          <w:sz w:val="24"/>
          <w:szCs w:val="24"/>
        </w:rPr>
        <w:tab/>
      </w:r>
      <w:r w:rsidRPr="00E004EF">
        <w:rPr>
          <w:rFonts w:ascii="Arial" w:hAnsi="Arial" w:cs="Arial"/>
          <w:sz w:val="24"/>
          <w:szCs w:val="24"/>
        </w:rPr>
        <w:t>York Railway Institute Bowling Club</w:t>
      </w:r>
    </w:p>
    <w:p w14:paraId="41811C45" w14:textId="54CE1CA2" w:rsidR="003A4CCB" w:rsidRPr="00E004EF" w:rsidRDefault="003A4CCB" w:rsidP="00606705">
      <w:pPr>
        <w:spacing w:after="0" w:line="240" w:lineRule="auto"/>
        <w:ind w:left="2160" w:hanging="2160"/>
        <w:rPr>
          <w:rFonts w:ascii="Arial" w:hAnsi="Arial" w:cs="Arial"/>
          <w:sz w:val="24"/>
          <w:szCs w:val="24"/>
        </w:rPr>
      </w:pPr>
      <w:r w:rsidRPr="00E004EF">
        <w:rPr>
          <w:rFonts w:ascii="Arial" w:hAnsi="Arial" w:cs="Arial"/>
          <w:b/>
          <w:sz w:val="24"/>
          <w:szCs w:val="24"/>
        </w:rPr>
        <w:t>Present:</w:t>
      </w:r>
      <w:r w:rsidRPr="00E004EF">
        <w:rPr>
          <w:rFonts w:ascii="Arial" w:hAnsi="Arial" w:cs="Arial"/>
          <w:sz w:val="24"/>
          <w:szCs w:val="24"/>
        </w:rPr>
        <w:t xml:space="preserve"> </w:t>
      </w:r>
      <w:r w:rsidRPr="00E004EF">
        <w:rPr>
          <w:rFonts w:ascii="Arial" w:hAnsi="Arial" w:cs="Arial"/>
          <w:sz w:val="24"/>
          <w:szCs w:val="24"/>
        </w:rPr>
        <w:tab/>
        <w:t>Hannah Swierstra (35b) (Chair)</w:t>
      </w:r>
      <w:r w:rsidR="00CF4D9D" w:rsidRPr="00E004EF">
        <w:rPr>
          <w:rFonts w:ascii="Arial" w:hAnsi="Arial" w:cs="Arial"/>
          <w:sz w:val="24"/>
          <w:szCs w:val="24"/>
        </w:rPr>
        <w:t xml:space="preserve">, </w:t>
      </w:r>
      <w:r w:rsidRPr="00E004EF">
        <w:rPr>
          <w:rFonts w:ascii="Arial" w:hAnsi="Arial" w:cs="Arial"/>
          <w:sz w:val="24"/>
          <w:szCs w:val="24"/>
        </w:rPr>
        <w:t xml:space="preserve">Ali Bharmal (40a) </w:t>
      </w:r>
      <w:r w:rsidR="00CF4D9D" w:rsidRPr="00E004EF">
        <w:rPr>
          <w:rFonts w:ascii="Arial" w:hAnsi="Arial" w:cs="Arial"/>
          <w:sz w:val="24"/>
          <w:szCs w:val="24"/>
        </w:rPr>
        <w:t>(</w:t>
      </w:r>
      <w:r w:rsidRPr="00E004EF">
        <w:rPr>
          <w:rFonts w:ascii="Arial" w:hAnsi="Arial" w:cs="Arial"/>
          <w:sz w:val="24"/>
          <w:szCs w:val="24"/>
        </w:rPr>
        <w:t>Treasurer), Julie-Ann Vickers (41a) (Secretary), Kay Watkins (14b) (Membership Secretary), Jen &amp; George Hay (25), Chris Bishop (8), Paul Graham (37&amp;20)</w:t>
      </w:r>
      <w:r w:rsidR="009041EA" w:rsidRPr="00E004EF">
        <w:rPr>
          <w:rFonts w:ascii="Arial" w:hAnsi="Arial" w:cs="Arial"/>
          <w:sz w:val="24"/>
          <w:szCs w:val="24"/>
        </w:rPr>
        <w:t>; Katie</w:t>
      </w:r>
    </w:p>
    <w:p w14:paraId="25DF7ECB" w14:textId="77777777" w:rsidR="009041EA" w:rsidRPr="00E004EF" w:rsidRDefault="003A4CCB" w:rsidP="009041EA">
      <w:pPr>
        <w:spacing w:after="0" w:line="240" w:lineRule="auto"/>
        <w:ind w:left="1440" w:hanging="1440"/>
        <w:rPr>
          <w:rFonts w:ascii="Arial" w:hAnsi="Arial" w:cs="Arial"/>
          <w:sz w:val="24"/>
          <w:szCs w:val="24"/>
        </w:rPr>
      </w:pPr>
      <w:r w:rsidRPr="00E004EF">
        <w:rPr>
          <w:rFonts w:ascii="Arial" w:hAnsi="Arial" w:cs="Arial"/>
          <w:b/>
          <w:sz w:val="24"/>
          <w:szCs w:val="24"/>
        </w:rPr>
        <w:t>Apologies:</w:t>
      </w:r>
      <w:r w:rsidRPr="00E004EF">
        <w:rPr>
          <w:rFonts w:ascii="Arial" w:hAnsi="Arial" w:cs="Arial"/>
          <w:sz w:val="24"/>
          <w:szCs w:val="24"/>
        </w:rPr>
        <w:t xml:space="preserve"> </w:t>
      </w:r>
      <w:r w:rsidRPr="00E004EF">
        <w:rPr>
          <w:rFonts w:ascii="Arial" w:hAnsi="Arial" w:cs="Arial"/>
          <w:sz w:val="24"/>
          <w:szCs w:val="24"/>
        </w:rPr>
        <w:tab/>
      </w:r>
      <w:r w:rsidRPr="00E004EF">
        <w:rPr>
          <w:rFonts w:ascii="Arial" w:hAnsi="Arial" w:cs="Arial"/>
          <w:sz w:val="24"/>
          <w:szCs w:val="24"/>
        </w:rPr>
        <w:tab/>
        <w:t>Bob Hervey (13a)</w:t>
      </w:r>
      <w:r w:rsidR="009041EA" w:rsidRPr="00E004EF">
        <w:rPr>
          <w:rFonts w:ascii="Arial" w:hAnsi="Arial" w:cs="Arial"/>
          <w:sz w:val="24"/>
          <w:szCs w:val="24"/>
        </w:rPr>
        <w:t xml:space="preserve">; Judith Pett; Helen Bruce; Gavin Atchison;         </w:t>
      </w:r>
    </w:p>
    <w:p w14:paraId="34DE7753" w14:textId="0DE1AE11" w:rsidR="009041EA" w:rsidRPr="00E004EF" w:rsidRDefault="009041EA" w:rsidP="009041EA">
      <w:pPr>
        <w:spacing w:after="0" w:line="240" w:lineRule="auto"/>
        <w:ind w:left="1440" w:firstLine="720"/>
        <w:rPr>
          <w:rFonts w:ascii="Arial" w:hAnsi="Arial" w:cs="Arial"/>
          <w:sz w:val="24"/>
          <w:szCs w:val="24"/>
        </w:rPr>
      </w:pPr>
      <w:r w:rsidRPr="00E004EF">
        <w:rPr>
          <w:rFonts w:ascii="Arial" w:hAnsi="Arial" w:cs="Arial"/>
          <w:sz w:val="24"/>
          <w:szCs w:val="24"/>
        </w:rPr>
        <w:t>Sue Lonsdale; Nicki; Sally; Andrew Rawsley</w:t>
      </w:r>
    </w:p>
    <w:p w14:paraId="37ED8F36" w14:textId="5594685E" w:rsidR="003A4CCB" w:rsidRPr="00E004EF" w:rsidRDefault="003A4CCB" w:rsidP="00606705">
      <w:pPr>
        <w:spacing w:after="0" w:line="240" w:lineRule="auto"/>
        <w:rPr>
          <w:rFonts w:ascii="Arial" w:hAnsi="Arial" w:cs="Arial"/>
          <w:sz w:val="24"/>
          <w:szCs w:val="24"/>
        </w:rPr>
      </w:pPr>
      <w:r w:rsidRPr="00E004EF">
        <w:rPr>
          <w:rFonts w:ascii="Arial" w:hAnsi="Arial" w:cs="Arial"/>
          <w:b/>
          <w:sz w:val="24"/>
          <w:szCs w:val="24"/>
        </w:rPr>
        <w:t>Minute Taker:</w:t>
      </w:r>
      <w:r w:rsidRPr="00E004EF">
        <w:rPr>
          <w:rFonts w:ascii="Arial" w:hAnsi="Arial" w:cs="Arial"/>
          <w:sz w:val="24"/>
          <w:szCs w:val="24"/>
        </w:rPr>
        <w:t xml:space="preserve"> </w:t>
      </w:r>
      <w:r w:rsidRPr="00E004EF">
        <w:rPr>
          <w:rFonts w:ascii="Arial" w:hAnsi="Arial" w:cs="Arial"/>
          <w:sz w:val="24"/>
          <w:szCs w:val="24"/>
        </w:rPr>
        <w:tab/>
        <w:t>Julie-Ann Vickers (41a) (Secretary)</w:t>
      </w:r>
    </w:p>
    <w:p w14:paraId="2F9BEE20" w14:textId="77777777" w:rsidR="003A4CCB" w:rsidRPr="00E004EF" w:rsidRDefault="003A4CCB" w:rsidP="00606705">
      <w:pPr>
        <w:spacing w:after="0" w:line="240" w:lineRule="auto"/>
        <w:rPr>
          <w:rFonts w:ascii="Arial" w:eastAsia="Times New Roman" w:hAnsi="Arial" w:cs="Arial"/>
          <w:sz w:val="24"/>
          <w:szCs w:val="24"/>
          <w:lang w:eastAsia="en-GB"/>
        </w:rPr>
      </w:pPr>
    </w:p>
    <w:p w14:paraId="0C0AFD7F" w14:textId="77777777" w:rsidR="003A4CCB" w:rsidRPr="00E004EF" w:rsidRDefault="003A4CCB" w:rsidP="00606705">
      <w:pPr>
        <w:spacing w:after="0" w:line="240" w:lineRule="auto"/>
        <w:rPr>
          <w:rFonts w:ascii="Arial" w:eastAsia="Times New Roman" w:hAnsi="Arial" w:cs="Arial"/>
          <w:sz w:val="24"/>
          <w:szCs w:val="24"/>
          <w:lang w:eastAsia="en-GB"/>
        </w:rPr>
      </w:pPr>
    </w:p>
    <w:p w14:paraId="1E5DB542" w14:textId="7952C8F9" w:rsidR="006F5E7B" w:rsidRPr="00E004EF" w:rsidRDefault="006F5E7B" w:rsidP="00606705">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Welcome</w:t>
      </w:r>
    </w:p>
    <w:p w14:paraId="77F4FE6D" w14:textId="58F782B3" w:rsidR="006F5E7B" w:rsidRPr="00E004EF" w:rsidRDefault="00FB54A5" w:rsidP="00606705">
      <w:pPr>
        <w:pStyle w:val="ListParagraph"/>
        <w:spacing w:line="240" w:lineRule="auto"/>
        <w:ind w:left="425"/>
        <w:contextualSpacing w:val="0"/>
        <w:rPr>
          <w:rFonts w:eastAsia="Times New Roman" w:cs="Arial"/>
          <w:szCs w:val="24"/>
          <w:lang w:eastAsia="en-GB"/>
        </w:rPr>
      </w:pPr>
      <w:r>
        <w:rPr>
          <w:rFonts w:eastAsia="Times New Roman" w:cs="Arial"/>
          <w:szCs w:val="24"/>
          <w:lang w:eastAsia="en-GB"/>
        </w:rPr>
        <w:t xml:space="preserve">General introductions etc </w:t>
      </w:r>
      <w:r w:rsidR="006F5E7B" w:rsidRPr="00E004EF">
        <w:rPr>
          <w:rFonts w:eastAsia="Times New Roman" w:cs="Arial"/>
          <w:szCs w:val="24"/>
          <w:lang w:eastAsia="en-GB"/>
        </w:rPr>
        <w:t xml:space="preserve"> </w:t>
      </w:r>
    </w:p>
    <w:p w14:paraId="340BDF63" w14:textId="77777777" w:rsidR="006F5E7B" w:rsidRPr="00E004EF" w:rsidRDefault="006F5E7B" w:rsidP="00606705">
      <w:pPr>
        <w:pStyle w:val="ListParagraph"/>
        <w:spacing w:line="240" w:lineRule="auto"/>
        <w:ind w:left="425"/>
        <w:contextualSpacing w:val="0"/>
        <w:rPr>
          <w:rFonts w:eastAsia="Times New Roman" w:cs="Arial"/>
          <w:szCs w:val="24"/>
          <w:lang w:eastAsia="en-GB"/>
        </w:rPr>
      </w:pPr>
    </w:p>
    <w:p w14:paraId="1CABA9A3" w14:textId="4A549F65" w:rsidR="003A4CCB" w:rsidRPr="00E004EF" w:rsidRDefault="003A4CCB" w:rsidP="00606705">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Minutes from last meeting, matters arising</w:t>
      </w:r>
    </w:p>
    <w:p w14:paraId="2B73B32B" w14:textId="77777777" w:rsidR="007E5491" w:rsidRPr="00E004EF" w:rsidRDefault="007E5491" w:rsidP="007E5491">
      <w:pPr>
        <w:pStyle w:val="ListParagraph"/>
        <w:spacing w:line="240" w:lineRule="auto"/>
        <w:ind w:left="425"/>
        <w:contextualSpacing w:val="0"/>
        <w:rPr>
          <w:rFonts w:eastAsia="Times New Roman" w:cs="Arial"/>
          <w:b/>
          <w:szCs w:val="24"/>
          <w:u w:val="single"/>
          <w:lang w:eastAsia="en-GB"/>
        </w:rPr>
      </w:pPr>
    </w:p>
    <w:p w14:paraId="483DC621" w14:textId="77777777" w:rsidR="003D009D" w:rsidRDefault="009041EA" w:rsidP="00E004EF">
      <w:pPr>
        <w:pStyle w:val="ListParagraph"/>
        <w:numPr>
          <w:ilvl w:val="1"/>
          <w:numId w:val="11"/>
        </w:numPr>
        <w:spacing w:line="240" w:lineRule="auto"/>
        <w:rPr>
          <w:rFonts w:eastAsia="Times New Roman" w:cs="Arial"/>
          <w:szCs w:val="24"/>
          <w:lang w:eastAsia="en-GB"/>
        </w:rPr>
      </w:pPr>
      <w:r w:rsidRPr="00E004EF">
        <w:rPr>
          <w:rFonts w:eastAsia="Times New Roman" w:cs="Arial"/>
          <w:szCs w:val="24"/>
          <w:lang w:eastAsia="en-GB"/>
        </w:rPr>
        <w:t xml:space="preserve">Manure: although all the manure delivery was used some members were disappointed with the quality and cost of the manure. </w:t>
      </w:r>
    </w:p>
    <w:p w14:paraId="3642C16C" w14:textId="352E8D31" w:rsidR="009041EA" w:rsidRPr="003D009D" w:rsidRDefault="009041EA" w:rsidP="003D009D">
      <w:pPr>
        <w:pStyle w:val="ListParagraph"/>
        <w:spacing w:line="240" w:lineRule="auto"/>
        <w:ind w:left="1440"/>
        <w:rPr>
          <w:rFonts w:eastAsia="Times New Roman" w:cs="Arial"/>
          <w:b/>
          <w:bCs/>
          <w:color w:val="538135" w:themeColor="accent6" w:themeShade="BF"/>
          <w:szCs w:val="24"/>
          <w:lang w:eastAsia="en-GB"/>
        </w:rPr>
      </w:pPr>
      <w:r w:rsidRPr="003D009D">
        <w:rPr>
          <w:rFonts w:eastAsia="Times New Roman" w:cs="Arial"/>
          <w:b/>
          <w:bCs/>
          <w:color w:val="538135" w:themeColor="accent6" w:themeShade="BF"/>
          <w:szCs w:val="24"/>
          <w:lang w:eastAsia="en-GB"/>
        </w:rPr>
        <w:t>HS to source alternative supply</w:t>
      </w:r>
    </w:p>
    <w:p w14:paraId="3A031AD6" w14:textId="5570AC59" w:rsidR="009041EA" w:rsidRPr="00E004EF" w:rsidRDefault="009041EA" w:rsidP="00E004EF">
      <w:pPr>
        <w:pStyle w:val="ListParagraph"/>
        <w:numPr>
          <w:ilvl w:val="1"/>
          <w:numId w:val="11"/>
        </w:numPr>
        <w:spacing w:line="240" w:lineRule="auto"/>
        <w:rPr>
          <w:rFonts w:eastAsia="Times New Roman" w:cs="Arial"/>
          <w:szCs w:val="24"/>
          <w:lang w:eastAsia="en-GB"/>
        </w:rPr>
      </w:pPr>
      <w:r w:rsidRPr="00E004EF">
        <w:rPr>
          <w:rFonts w:eastAsia="Times New Roman" w:cs="Arial"/>
          <w:szCs w:val="24"/>
          <w:lang w:eastAsia="en-GB"/>
        </w:rPr>
        <w:t xml:space="preserve">West Bank Park Fair: this was a success and it was agreed the Association will have a stall at the 2020 fair. </w:t>
      </w:r>
    </w:p>
    <w:p w14:paraId="0097840C" w14:textId="795E4C95" w:rsidR="003A4CCB" w:rsidRPr="00E004EF" w:rsidRDefault="009041EA" w:rsidP="00E004EF">
      <w:pPr>
        <w:pStyle w:val="ListParagraph"/>
        <w:numPr>
          <w:ilvl w:val="1"/>
          <w:numId w:val="11"/>
        </w:numPr>
        <w:spacing w:line="240" w:lineRule="auto"/>
        <w:rPr>
          <w:rFonts w:eastAsia="Times New Roman" w:cs="Arial"/>
          <w:szCs w:val="24"/>
          <w:lang w:eastAsia="en-GB"/>
        </w:rPr>
      </w:pPr>
      <w:r w:rsidRPr="00E004EF">
        <w:rPr>
          <w:rFonts w:eastAsia="Times New Roman" w:cs="Arial"/>
          <w:szCs w:val="24"/>
          <w:lang w:eastAsia="en-GB"/>
        </w:rPr>
        <w:t xml:space="preserve">Website:  needs to be developed to address communication issues </w:t>
      </w:r>
      <w:r w:rsidR="003D009D">
        <w:rPr>
          <w:rFonts w:eastAsia="Times New Roman" w:cs="Arial"/>
          <w:szCs w:val="24"/>
          <w:lang w:eastAsia="en-GB"/>
        </w:rPr>
        <w:t xml:space="preserve">(see item 7 below). </w:t>
      </w:r>
    </w:p>
    <w:p w14:paraId="4FB16BD1" w14:textId="77777777" w:rsidR="003A4CCB" w:rsidRPr="00E004EF" w:rsidRDefault="003A4CCB" w:rsidP="00606705">
      <w:pPr>
        <w:pStyle w:val="ListParagraph"/>
        <w:spacing w:line="240" w:lineRule="auto"/>
        <w:ind w:left="851"/>
        <w:rPr>
          <w:rFonts w:eastAsia="Times New Roman" w:cs="Arial"/>
          <w:szCs w:val="24"/>
          <w:lang w:eastAsia="en-GB"/>
        </w:rPr>
      </w:pPr>
    </w:p>
    <w:p w14:paraId="64821840" w14:textId="0307630C" w:rsidR="003A4CCB" w:rsidRPr="00E004EF" w:rsidRDefault="003A4CCB" w:rsidP="00606705">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Reports</w:t>
      </w:r>
    </w:p>
    <w:p w14:paraId="4D6F6740" w14:textId="77777777" w:rsidR="007E5491" w:rsidRPr="00E004EF" w:rsidRDefault="007E5491" w:rsidP="007E5491">
      <w:pPr>
        <w:pStyle w:val="ListParagraph"/>
        <w:spacing w:line="240" w:lineRule="auto"/>
        <w:ind w:left="425"/>
        <w:contextualSpacing w:val="0"/>
        <w:rPr>
          <w:rFonts w:eastAsia="Times New Roman" w:cs="Arial"/>
          <w:b/>
          <w:szCs w:val="24"/>
          <w:u w:val="single"/>
          <w:lang w:eastAsia="en-GB"/>
        </w:rPr>
      </w:pPr>
    </w:p>
    <w:p w14:paraId="6A84B3D1" w14:textId="77777777" w:rsidR="009041EA" w:rsidRPr="003D009D" w:rsidRDefault="009041EA" w:rsidP="009041EA">
      <w:pPr>
        <w:pStyle w:val="ListParagraph"/>
        <w:numPr>
          <w:ilvl w:val="1"/>
          <w:numId w:val="8"/>
        </w:numPr>
        <w:spacing w:line="240" w:lineRule="auto"/>
        <w:rPr>
          <w:rFonts w:cs="Arial"/>
          <w:b/>
          <w:bCs/>
          <w:szCs w:val="24"/>
        </w:rPr>
      </w:pPr>
      <w:r w:rsidRPr="003D009D">
        <w:rPr>
          <w:rFonts w:cs="Arial"/>
          <w:b/>
          <w:bCs/>
          <w:szCs w:val="24"/>
        </w:rPr>
        <w:t>Chairperson</w:t>
      </w:r>
      <w:r w:rsidRPr="003D009D">
        <w:rPr>
          <w:rFonts w:cs="Arial"/>
          <w:b/>
          <w:bCs/>
          <w:szCs w:val="24"/>
        </w:rPr>
        <w:tab/>
      </w:r>
    </w:p>
    <w:p w14:paraId="08DC21BA" w14:textId="77777777" w:rsidR="003D009D" w:rsidRDefault="00E004EF" w:rsidP="009041EA">
      <w:pPr>
        <w:pStyle w:val="ListParagraph"/>
        <w:ind w:left="1440"/>
        <w:rPr>
          <w:rFonts w:cs="Arial"/>
          <w:szCs w:val="24"/>
        </w:rPr>
      </w:pPr>
      <w:r w:rsidRPr="00E004EF">
        <w:rPr>
          <w:rFonts w:cs="Arial"/>
          <w:szCs w:val="24"/>
        </w:rPr>
        <w:t>There was very little</w:t>
      </w:r>
      <w:r w:rsidR="009041EA" w:rsidRPr="00E004EF">
        <w:rPr>
          <w:rFonts w:cs="Arial"/>
          <w:szCs w:val="24"/>
        </w:rPr>
        <w:t xml:space="preserve"> to report as everyone has been busy with their plots over the summer months. H</w:t>
      </w:r>
      <w:r w:rsidRPr="00E004EF">
        <w:rPr>
          <w:rFonts w:cs="Arial"/>
          <w:szCs w:val="24"/>
        </w:rPr>
        <w:t>owever</w:t>
      </w:r>
      <w:r w:rsidR="003D009D">
        <w:rPr>
          <w:rFonts w:cs="Arial"/>
          <w:szCs w:val="24"/>
        </w:rPr>
        <w:t>,</w:t>
      </w:r>
      <w:r w:rsidRPr="00E004EF">
        <w:rPr>
          <w:rFonts w:cs="Arial"/>
          <w:szCs w:val="24"/>
        </w:rPr>
        <w:t xml:space="preserve"> the Chair </w:t>
      </w:r>
      <w:r w:rsidR="009041EA" w:rsidRPr="00E004EF">
        <w:rPr>
          <w:rFonts w:cs="Arial"/>
          <w:szCs w:val="24"/>
        </w:rPr>
        <w:t>proposed that the HAA constitution be reviewed at our AGM</w:t>
      </w:r>
      <w:r w:rsidRPr="00E004EF">
        <w:rPr>
          <w:rFonts w:cs="Arial"/>
          <w:szCs w:val="24"/>
        </w:rPr>
        <w:t xml:space="preserve"> this year</w:t>
      </w:r>
      <w:r w:rsidR="009041EA" w:rsidRPr="00E004EF">
        <w:rPr>
          <w:rFonts w:cs="Arial"/>
          <w:szCs w:val="24"/>
        </w:rPr>
        <w:t xml:space="preserve">. </w:t>
      </w:r>
    </w:p>
    <w:p w14:paraId="7EC79B9F" w14:textId="4F22E5F1" w:rsidR="009041EA" w:rsidRPr="003D009D" w:rsidRDefault="009041EA" w:rsidP="009041EA">
      <w:pPr>
        <w:pStyle w:val="ListParagraph"/>
        <w:ind w:left="1440"/>
        <w:rPr>
          <w:rFonts w:cs="Arial"/>
          <w:b/>
          <w:bCs/>
          <w:szCs w:val="24"/>
        </w:rPr>
      </w:pPr>
      <w:r w:rsidRPr="003D009D">
        <w:rPr>
          <w:rFonts w:cs="Arial"/>
          <w:b/>
          <w:bCs/>
          <w:color w:val="538135" w:themeColor="accent6" w:themeShade="BF"/>
          <w:szCs w:val="24"/>
        </w:rPr>
        <w:t>Motion passed</w:t>
      </w:r>
      <w:r w:rsidRPr="003D009D">
        <w:rPr>
          <w:rFonts w:cs="Arial"/>
          <w:b/>
          <w:bCs/>
          <w:szCs w:val="24"/>
        </w:rPr>
        <w:tab/>
      </w:r>
    </w:p>
    <w:p w14:paraId="7FF34C76" w14:textId="642872C3" w:rsidR="009041EA" w:rsidRPr="00E004EF" w:rsidRDefault="009041EA" w:rsidP="009041EA">
      <w:pPr>
        <w:pStyle w:val="ListParagraph"/>
        <w:ind w:left="1440"/>
        <w:rPr>
          <w:rFonts w:cs="Arial"/>
          <w:szCs w:val="24"/>
        </w:rPr>
      </w:pPr>
      <w:r w:rsidRPr="00E004EF">
        <w:rPr>
          <w:rFonts w:cs="Arial"/>
          <w:szCs w:val="24"/>
        </w:rPr>
        <w:tab/>
      </w:r>
      <w:r w:rsidRPr="00E004EF">
        <w:rPr>
          <w:rFonts w:cs="Arial"/>
          <w:szCs w:val="24"/>
        </w:rPr>
        <w:tab/>
      </w:r>
      <w:r w:rsidRPr="00E004EF">
        <w:rPr>
          <w:rFonts w:cs="Arial"/>
          <w:szCs w:val="24"/>
        </w:rPr>
        <w:tab/>
      </w:r>
      <w:r w:rsidRPr="00E004EF">
        <w:rPr>
          <w:rFonts w:cs="Arial"/>
          <w:szCs w:val="24"/>
        </w:rPr>
        <w:tab/>
      </w:r>
    </w:p>
    <w:p w14:paraId="33C94E84" w14:textId="77777777" w:rsidR="009041EA" w:rsidRPr="003D009D" w:rsidRDefault="009041EA" w:rsidP="009041EA">
      <w:pPr>
        <w:pStyle w:val="ListParagraph"/>
        <w:numPr>
          <w:ilvl w:val="1"/>
          <w:numId w:val="8"/>
        </w:numPr>
        <w:spacing w:line="240" w:lineRule="auto"/>
        <w:rPr>
          <w:rFonts w:cs="Arial"/>
          <w:b/>
          <w:bCs/>
          <w:szCs w:val="24"/>
        </w:rPr>
      </w:pPr>
      <w:r w:rsidRPr="003D009D">
        <w:rPr>
          <w:rFonts w:cs="Arial"/>
          <w:b/>
          <w:bCs/>
          <w:szCs w:val="24"/>
        </w:rPr>
        <w:t>Treasurer</w:t>
      </w:r>
      <w:r w:rsidRPr="003D009D">
        <w:rPr>
          <w:rFonts w:cs="Arial"/>
          <w:b/>
          <w:bCs/>
          <w:szCs w:val="24"/>
        </w:rPr>
        <w:tab/>
      </w:r>
    </w:p>
    <w:p w14:paraId="44ABB8A3" w14:textId="7D908849" w:rsidR="003D009D" w:rsidRDefault="009041EA" w:rsidP="009041EA">
      <w:pPr>
        <w:pStyle w:val="ListParagraph"/>
        <w:ind w:left="1440"/>
        <w:rPr>
          <w:rFonts w:cs="Arial"/>
          <w:szCs w:val="24"/>
        </w:rPr>
      </w:pPr>
      <w:r w:rsidRPr="00E004EF">
        <w:rPr>
          <w:rFonts w:cs="Arial"/>
          <w:szCs w:val="24"/>
        </w:rPr>
        <w:t>HAA fund</w:t>
      </w:r>
      <w:r w:rsidR="005B687F">
        <w:rPr>
          <w:rFonts w:cs="Arial"/>
          <w:szCs w:val="24"/>
        </w:rPr>
        <w:t>s</w:t>
      </w:r>
      <w:r w:rsidRPr="00E004EF">
        <w:rPr>
          <w:rFonts w:cs="Arial"/>
          <w:szCs w:val="24"/>
        </w:rPr>
        <w:t xml:space="preserve"> remain in a healthy state with </w:t>
      </w:r>
      <w:r w:rsidR="005B687F">
        <w:rPr>
          <w:rFonts w:cs="Arial"/>
          <w:szCs w:val="24"/>
        </w:rPr>
        <w:t xml:space="preserve">£2460 </w:t>
      </w:r>
      <w:r w:rsidRPr="00E004EF">
        <w:rPr>
          <w:rFonts w:cs="Arial"/>
          <w:szCs w:val="24"/>
        </w:rPr>
        <w:t>in the bank. We</w:t>
      </w:r>
      <w:r w:rsidR="005B687F">
        <w:rPr>
          <w:rFonts w:cs="Arial"/>
          <w:szCs w:val="24"/>
        </w:rPr>
        <w:t xml:space="preserve"> still</w:t>
      </w:r>
      <w:r w:rsidRPr="00E004EF">
        <w:rPr>
          <w:rFonts w:cs="Arial"/>
          <w:szCs w:val="24"/>
        </w:rPr>
        <w:t xml:space="preserve"> need to spend the remaining </w:t>
      </w:r>
      <w:r w:rsidR="005B687F">
        <w:rPr>
          <w:rFonts w:cs="Arial"/>
          <w:szCs w:val="24"/>
        </w:rPr>
        <w:t xml:space="preserve">£475 </w:t>
      </w:r>
      <w:r w:rsidRPr="00E004EF">
        <w:rPr>
          <w:rFonts w:cs="Arial"/>
          <w:szCs w:val="24"/>
        </w:rPr>
        <w:t>ring- fenced for the carriage garden</w:t>
      </w:r>
      <w:r w:rsidR="00451A0B" w:rsidRPr="00E004EF">
        <w:rPr>
          <w:rFonts w:cs="Arial"/>
          <w:szCs w:val="24"/>
        </w:rPr>
        <w:t>. See</w:t>
      </w:r>
      <w:r w:rsidR="005B687F">
        <w:rPr>
          <w:rFonts w:cs="Arial"/>
          <w:szCs w:val="24"/>
        </w:rPr>
        <w:t xml:space="preserve"> item 6 b</w:t>
      </w:r>
      <w:r w:rsidR="00451A0B" w:rsidRPr="00E004EF">
        <w:rPr>
          <w:rFonts w:cs="Arial"/>
          <w:szCs w:val="24"/>
        </w:rPr>
        <w:t>elo</w:t>
      </w:r>
      <w:r w:rsidR="005B687F">
        <w:rPr>
          <w:rFonts w:cs="Arial"/>
          <w:szCs w:val="24"/>
        </w:rPr>
        <w:t>w</w:t>
      </w:r>
      <w:r w:rsidR="00451A0B" w:rsidRPr="00E004EF">
        <w:rPr>
          <w:rFonts w:cs="Arial"/>
          <w:szCs w:val="24"/>
        </w:rPr>
        <w:t xml:space="preserve">. There is also </w:t>
      </w:r>
      <w:r w:rsidR="005B687F">
        <w:rPr>
          <w:rFonts w:cs="Arial"/>
          <w:szCs w:val="24"/>
        </w:rPr>
        <w:t xml:space="preserve">£350 </w:t>
      </w:r>
      <w:r w:rsidR="00451A0B" w:rsidRPr="00E004EF">
        <w:rPr>
          <w:rFonts w:cs="Arial"/>
          <w:szCs w:val="24"/>
        </w:rPr>
        <w:t xml:space="preserve">pounds of external funding </w:t>
      </w:r>
      <w:r w:rsidR="005B687F">
        <w:rPr>
          <w:rFonts w:cs="Arial"/>
          <w:szCs w:val="24"/>
        </w:rPr>
        <w:t xml:space="preserve">ringfenced </w:t>
      </w:r>
      <w:r w:rsidR="00451A0B" w:rsidRPr="00E004EF">
        <w:rPr>
          <w:rFonts w:cs="Arial"/>
          <w:szCs w:val="24"/>
        </w:rPr>
        <w:t xml:space="preserve">for the refugees’ shed. </w:t>
      </w:r>
    </w:p>
    <w:p w14:paraId="4CD5FD56" w14:textId="28583BE2" w:rsidR="009041EA" w:rsidRPr="003D009D" w:rsidRDefault="00451A0B" w:rsidP="009041EA">
      <w:pPr>
        <w:pStyle w:val="ListParagraph"/>
        <w:ind w:left="1440"/>
        <w:rPr>
          <w:rFonts w:cs="Arial"/>
          <w:b/>
          <w:bCs/>
          <w:color w:val="538135" w:themeColor="accent6" w:themeShade="BF"/>
          <w:szCs w:val="24"/>
        </w:rPr>
      </w:pPr>
      <w:r w:rsidRPr="003D009D">
        <w:rPr>
          <w:rFonts w:cs="Arial"/>
          <w:b/>
          <w:bCs/>
          <w:color w:val="538135" w:themeColor="accent6" w:themeShade="BF"/>
          <w:szCs w:val="24"/>
        </w:rPr>
        <w:t>KW to check if we have to return th</w:t>
      </w:r>
      <w:r w:rsidR="00630100">
        <w:rPr>
          <w:rFonts w:cs="Arial"/>
          <w:b/>
          <w:bCs/>
          <w:color w:val="538135" w:themeColor="accent6" w:themeShade="BF"/>
          <w:szCs w:val="24"/>
        </w:rPr>
        <w:t>is</w:t>
      </w:r>
      <w:r w:rsidRPr="003D009D">
        <w:rPr>
          <w:rFonts w:cs="Arial"/>
          <w:b/>
          <w:bCs/>
          <w:color w:val="538135" w:themeColor="accent6" w:themeShade="BF"/>
          <w:szCs w:val="24"/>
        </w:rPr>
        <w:t xml:space="preserve"> money now that the Syrian refugees have given up their plot. </w:t>
      </w:r>
    </w:p>
    <w:p w14:paraId="4864AED9" w14:textId="77777777" w:rsidR="009041EA" w:rsidRPr="00E004EF" w:rsidRDefault="009041EA" w:rsidP="009041EA">
      <w:pPr>
        <w:pStyle w:val="ListParagraph"/>
        <w:ind w:left="1440"/>
        <w:rPr>
          <w:rFonts w:cs="Arial"/>
          <w:szCs w:val="24"/>
        </w:rPr>
      </w:pPr>
      <w:r w:rsidRPr="00E004EF">
        <w:rPr>
          <w:rFonts w:cs="Arial"/>
          <w:szCs w:val="24"/>
        </w:rPr>
        <w:tab/>
      </w:r>
      <w:r w:rsidRPr="00E004EF">
        <w:rPr>
          <w:rFonts w:cs="Arial"/>
          <w:szCs w:val="24"/>
        </w:rPr>
        <w:tab/>
      </w:r>
      <w:r w:rsidRPr="00E004EF">
        <w:rPr>
          <w:rFonts w:cs="Arial"/>
          <w:szCs w:val="24"/>
        </w:rPr>
        <w:tab/>
      </w:r>
      <w:r w:rsidRPr="00E004EF">
        <w:rPr>
          <w:rFonts w:cs="Arial"/>
          <w:szCs w:val="24"/>
        </w:rPr>
        <w:tab/>
      </w:r>
    </w:p>
    <w:p w14:paraId="5994962B" w14:textId="77777777" w:rsidR="009041EA" w:rsidRPr="003D009D" w:rsidRDefault="009041EA" w:rsidP="009041EA">
      <w:pPr>
        <w:pStyle w:val="ListParagraph"/>
        <w:numPr>
          <w:ilvl w:val="1"/>
          <w:numId w:val="8"/>
        </w:numPr>
        <w:spacing w:line="240" w:lineRule="auto"/>
        <w:rPr>
          <w:rFonts w:cs="Arial"/>
          <w:b/>
          <w:bCs/>
          <w:szCs w:val="24"/>
        </w:rPr>
      </w:pPr>
      <w:r w:rsidRPr="003D009D">
        <w:rPr>
          <w:rFonts w:cs="Arial"/>
          <w:b/>
          <w:bCs/>
          <w:szCs w:val="24"/>
        </w:rPr>
        <w:t>Site Secretary</w:t>
      </w:r>
    </w:p>
    <w:p w14:paraId="3470A3C4" w14:textId="2A198782" w:rsidR="005F061C" w:rsidRPr="00E004EF" w:rsidRDefault="005F061C" w:rsidP="005F061C">
      <w:pPr>
        <w:pStyle w:val="ListParagraph"/>
        <w:ind w:left="1440"/>
        <w:rPr>
          <w:rFonts w:cs="Arial"/>
          <w:szCs w:val="24"/>
        </w:rPr>
      </w:pPr>
      <w:r w:rsidRPr="00E004EF">
        <w:rPr>
          <w:rFonts w:cs="Arial"/>
          <w:szCs w:val="24"/>
        </w:rPr>
        <w:t xml:space="preserve">Leases: YACIO have still not heard from the </w:t>
      </w:r>
      <w:r w:rsidR="009041EA" w:rsidRPr="00E004EF">
        <w:rPr>
          <w:rFonts w:cs="Arial"/>
          <w:szCs w:val="24"/>
        </w:rPr>
        <w:t>Council</w:t>
      </w:r>
      <w:r w:rsidRPr="00E004EF">
        <w:rPr>
          <w:rFonts w:cs="Arial"/>
          <w:szCs w:val="24"/>
        </w:rPr>
        <w:t xml:space="preserve"> regarding the leasing of sites.</w:t>
      </w:r>
    </w:p>
    <w:p w14:paraId="3070428C" w14:textId="77777777" w:rsidR="009845E7" w:rsidRPr="00E004EF" w:rsidRDefault="009845E7" w:rsidP="005F061C">
      <w:pPr>
        <w:pStyle w:val="ListParagraph"/>
        <w:ind w:left="1440"/>
        <w:rPr>
          <w:rFonts w:cs="Arial"/>
          <w:szCs w:val="24"/>
        </w:rPr>
      </w:pPr>
    </w:p>
    <w:p w14:paraId="61BC2F50" w14:textId="45DA3FAD" w:rsidR="005F061C" w:rsidRDefault="005F061C" w:rsidP="005F061C">
      <w:pPr>
        <w:pStyle w:val="ListParagraph"/>
        <w:ind w:left="1440"/>
        <w:rPr>
          <w:rFonts w:cs="Arial"/>
          <w:szCs w:val="24"/>
        </w:rPr>
      </w:pPr>
      <w:r w:rsidRPr="00E004EF">
        <w:rPr>
          <w:rFonts w:cs="Arial"/>
          <w:szCs w:val="24"/>
        </w:rPr>
        <w:t xml:space="preserve">Skips: </w:t>
      </w:r>
      <w:r w:rsidR="003D009D">
        <w:rPr>
          <w:rFonts w:cs="Arial"/>
          <w:szCs w:val="24"/>
        </w:rPr>
        <w:t xml:space="preserve">apparently </w:t>
      </w:r>
      <w:r w:rsidRPr="00E004EF">
        <w:rPr>
          <w:rFonts w:cs="Arial"/>
          <w:szCs w:val="24"/>
        </w:rPr>
        <w:t xml:space="preserve">YACIO will NOT be supplying anymore skips - </w:t>
      </w:r>
      <w:r w:rsidR="009041EA" w:rsidRPr="00E004EF">
        <w:rPr>
          <w:rFonts w:cs="Arial"/>
          <w:szCs w:val="24"/>
        </w:rPr>
        <w:t>each site needs to sort own waste</w:t>
      </w:r>
      <w:r w:rsidR="009845E7" w:rsidRPr="00E004EF">
        <w:rPr>
          <w:rFonts w:cs="Arial"/>
          <w:szCs w:val="24"/>
        </w:rPr>
        <w:t xml:space="preserve">. </w:t>
      </w:r>
    </w:p>
    <w:p w14:paraId="60C9A93C" w14:textId="329F14D2" w:rsidR="003D009D" w:rsidRPr="003D009D" w:rsidRDefault="003D009D" w:rsidP="005F061C">
      <w:pPr>
        <w:pStyle w:val="ListParagraph"/>
        <w:ind w:left="1440"/>
        <w:rPr>
          <w:rFonts w:cs="Arial"/>
          <w:b/>
          <w:bCs/>
          <w:color w:val="538135" w:themeColor="accent6" w:themeShade="BF"/>
          <w:szCs w:val="24"/>
        </w:rPr>
      </w:pPr>
      <w:r w:rsidRPr="003D009D">
        <w:rPr>
          <w:rFonts w:cs="Arial"/>
          <w:b/>
          <w:bCs/>
          <w:color w:val="538135" w:themeColor="accent6" w:themeShade="BF"/>
          <w:szCs w:val="24"/>
        </w:rPr>
        <w:lastRenderedPageBreak/>
        <w:t xml:space="preserve">HAA </w:t>
      </w:r>
      <w:r w:rsidR="00630100">
        <w:rPr>
          <w:rFonts w:cs="Arial"/>
          <w:b/>
          <w:bCs/>
          <w:color w:val="538135" w:themeColor="accent6" w:themeShade="BF"/>
          <w:szCs w:val="24"/>
        </w:rPr>
        <w:t xml:space="preserve">representatives </w:t>
      </w:r>
      <w:r w:rsidRPr="003D009D">
        <w:rPr>
          <w:rFonts w:cs="Arial"/>
          <w:b/>
          <w:bCs/>
          <w:color w:val="538135" w:themeColor="accent6" w:themeShade="BF"/>
          <w:szCs w:val="24"/>
        </w:rPr>
        <w:t>to seek clarification on this</w:t>
      </w:r>
      <w:r>
        <w:rPr>
          <w:rFonts w:cs="Arial"/>
          <w:b/>
          <w:bCs/>
          <w:color w:val="538135" w:themeColor="accent6" w:themeShade="BF"/>
          <w:szCs w:val="24"/>
        </w:rPr>
        <w:t xml:space="preserve"> at the next YACIO/Associations meeting in January.</w:t>
      </w:r>
    </w:p>
    <w:p w14:paraId="47A8999A" w14:textId="77777777" w:rsidR="009845E7" w:rsidRPr="00E004EF" w:rsidRDefault="009845E7" w:rsidP="005F061C">
      <w:pPr>
        <w:pStyle w:val="ListParagraph"/>
        <w:ind w:left="1440"/>
        <w:rPr>
          <w:rFonts w:cs="Arial"/>
          <w:szCs w:val="24"/>
        </w:rPr>
      </w:pPr>
    </w:p>
    <w:p w14:paraId="24DBAC09" w14:textId="1A63ADEA" w:rsidR="009845E7" w:rsidRPr="00E004EF" w:rsidRDefault="005F061C" w:rsidP="005F061C">
      <w:pPr>
        <w:pStyle w:val="ListParagraph"/>
        <w:ind w:left="1440"/>
        <w:rPr>
          <w:rFonts w:cs="Arial"/>
          <w:szCs w:val="24"/>
        </w:rPr>
      </w:pPr>
      <w:r w:rsidRPr="00E004EF">
        <w:rPr>
          <w:rFonts w:cs="Arial"/>
          <w:szCs w:val="24"/>
        </w:rPr>
        <w:t xml:space="preserve">Bonfires: the ban over the summer worked well with very few issues. </w:t>
      </w:r>
    </w:p>
    <w:p w14:paraId="7D1398E9" w14:textId="77777777" w:rsidR="009845E7" w:rsidRPr="00E004EF" w:rsidRDefault="009845E7" w:rsidP="005F061C">
      <w:pPr>
        <w:pStyle w:val="ListParagraph"/>
        <w:ind w:left="1440"/>
        <w:rPr>
          <w:rFonts w:cs="Arial"/>
          <w:szCs w:val="24"/>
        </w:rPr>
      </w:pPr>
    </w:p>
    <w:p w14:paraId="3451D992" w14:textId="2892DAAB" w:rsidR="009041EA" w:rsidRPr="00E004EF" w:rsidRDefault="009041EA" w:rsidP="005F061C">
      <w:pPr>
        <w:pStyle w:val="ListParagraph"/>
        <w:ind w:left="1440"/>
        <w:rPr>
          <w:rFonts w:cs="Arial"/>
          <w:szCs w:val="24"/>
        </w:rPr>
      </w:pPr>
      <w:r w:rsidRPr="00E004EF">
        <w:rPr>
          <w:rFonts w:cs="Arial"/>
          <w:szCs w:val="24"/>
        </w:rPr>
        <w:t>Chippings</w:t>
      </w:r>
      <w:r w:rsidR="005F061C" w:rsidRPr="00E004EF">
        <w:rPr>
          <w:rFonts w:cs="Arial"/>
          <w:szCs w:val="24"/>
        </w:rPr>
        <w:t>: these are now becoming</w:t>
      </w:r>
      <w:r w:rsidRPr="00E004EF">
        <w:rPr>
          <w:rFonts w:cs="Arial"/>
          <w:szCs w:val="24"/>
        </w:rPr>
        <w:t xml:space="preserve"> a problem as </w:t>
      </w:r>
      <w:r w:rsidR="005F061C" w:rsidRPr="00E004EF">
        <w:rPr>
          <w:rFonts w:cs="Arial"/>
          <w:szCs w:val="24"/>
        </w:rPr>
        <w:t xml:space="preserve">they are being delivered faster than they are being used, and someone other than our original supplier is using the area to dump material. It was agreed that we may need </w:t>
      </w:r>
      <w:r w:rsidRPr="00E004EF">
        <w:rPr>
          <w:rFonts w:cs="Arial"/>
          <w:szCs w:val="24"/>
        </w:rPr>
        <w:t>sign</w:t>
      </w:r>
      <w:r w:rsidR="005F061C" w:rsidRPr="00E004EF">
        <w:rPr>
          <w:rFonts w:cs="Arial"/>
          <w:szCs w:val="24"/>
        </w:rPr>
        <w:t xml:space="preserve">s to stop this as the area is needed for cars over the spring/summer. </w:t>
      </w:r>
    </w:p>
    <w:p w14:paraId="324F5594" w14:textId="77777777" w:rsidR="009845E7" w:rsidRPr="00E004EF" w:rsidRDefault="009845E7" w:rsidP="005F061C">
      <w:pPr>
        <w:pStyle w:val="ListParagraph"/>
        <w:ind w:left="1440"/>
        <w:rPr>
          <w:rFonts w:cs="Arial"/>
          <w:szCs w:val="24"/>
        </w:rPr>
      </w:pPr>
    </w:p>
    <w:p w14:paraId="431489BC" w14:textId="23F344B7" w:rsidR="009041EA" w:rsidRPr="00E004EF" w:rsidRDefault="009041EA" w:rsidP="009041EA">
      <w:pPr>
        <w:pStyle w:val="ListParagraph"/>
        <w:ind w:left="1440"/>
        <w:rPr>
          <w:rFonts w:cs="Arial"/>
          <w:szCs w:val="24"/>
        </w:rPr>
      </w:pPr>
      <w:r w:rsidRPr="00E004EF">
        <w:rPr>
          <w:rFonts w:cs="Arial"/>
          <w:szCs w:val="24"/>
        </w:rPr>
        <w:t>Fencing: Y</w:t>
      </w:r>
      <w:r w:rsidR="005F061C" w:rsidRPr="00E004EF">
        <w:rPr>
          <w:rFonts w:cs="Arial"/>
          <w:szCs w:val="24"/>
        </w:rPr>
        <w:t>ACIO h</w:t>
      </w:r>
      <w:r w:rsidRPr="00E004EF">
        <w:rPr>
          <w:rFonts w:cs="Arial"/>
          <w:szCs w:val="24"/>
        </w:rPr>
        <w:t>ave fenced</w:t>
      </w:r>
      <w:r w:rsidR="009845E7" w:rsidRPr="00E004EF">
        <w:rPr>
          <w:rFonts w:cs="Arial"/>
          <w:szCs w:val="24"/>
        </w:rPr>
        <w:t xml:space="preserve"> the</w:t>
      </w:r>
      <w:r w:rsidRPr="00E004EF">
        <w:rPr>
          <w:rFonts w:cs="Arial"/>
          <w:szCs w:val="24"/>
        </w:rPr>
        <w:t xml:space="preserve"> portion of site </w:t>
      </w:r>
      <w:r w:rsidR="005F061C" w:rsidRPr="00E004EF">
        <w:rPr>
          <w:rFonts w:cs="Arial"/>
          <w:szCs w:val="24"/>
        </w:rPr>
        <w:t xml:space="preserve">near Lolliplot. </w:t>
      </w:r>
      <w:r w:rsidR="00630100" w:rsidRPr="00E004EF">
        <w:rPr>
          <w:rFonts w:cs="Arial"/>
          <w:szCs w:val="24"/>
        </w:rPr>
        <w:t>However,</w:t>
      </w:r>
      <w:r w:rsidR="005F061C" w:rsidRPr="00E004EF">
        <w:rPr>
          <w:rFonts w:cs="Arial"/>
          <w:szCs w:val="24"/>
        </w:rPr>
        <w:t xml:space="preserve"> there is now </w:t>
      </w:r>
      <w:r w:rsidRPr="00E004EF">
        <w:rPr>
          <w:rFonts w:cs="Arial"/>
          <w:szCs w:val="24"/>
        </w:rPr>
        <w:t>an issue with a house on Beech Ave wh</w:t>
      </w:r>
      <w:r w:rsidR="005F061C" w:rsidRPr="00E004EF">
        <w:rPr>
          <w:rFonts w:cs="Arial"/>
          <w:szCs w:val="24"/>
        </w:rPr>
        <w:t xml:space="preserve">ere a </w:t>
      </w:r>
      <w:r w:rsidR="009845E7" w:rsidRPr="00E004EF">
        <w:rPr>
          <w:rFonts w:cs="Arial"/>
          <w:szCs w:val="24"/>
        </w:rPr>
        <w:t xml:space="preserve">back </w:t>
      </w:r>
      <w:r w:rsidR="005F061C" w:rsidRPr="00E004EF">
        <w:rPr>
          <w:rFonts w:cs="Arial"/>
          <w:szCs w:val="24"/>
        </w:rPr>
        <w:t xml:space="preserve">gate has been </w:t>
      </w:r>
      <w:r w:rsidR="009845E7" w:rsidRPr="00E004EF">
        <w:rPr>
          <w:rFonts w:cs="Arial"/>
          <w:szCs w:val="24"/>
        </w:rPr>
        <w:t>installed leading o</w:t>
      </w:r>
      <w:r w:rsidRPr="00E004EF">
        <w:rPr>
          <w:rFonts w:cs="Arial"/>
          <w:szCs w:val="24"/>
        </w:rPr>
        <w:t xml:space="preserve">nto the site. </w:t>
      </w:r>
    </w:p>
    <w:p w14:paraId="4148ABC3" w14:textId="77777777" w:rsidR="009845E7" w:rsidRPr="00E004EF" w:rsidRDefault="009845E7" w:rsidP="009041EA">
      <w:pPr>
        <w:pStyle w:val="ListParagraph"/>
        <w:ind w:left="1440"/>
        <w:rPr>
          <w:rFonts w:cs="Arial"/>
          <w:szCs w:val="24"/>
        </w:rPr>
      </w:pPr>
    </w:p>
    <w:p w14:paraId="4F179264" w14:textId="77777777" w:rsidR="003D009D" w:rsidRDefault="009041EA" w:rsidP="003D009D">
      <w:pPr>
        <w:spacing w:after="0"/>
        <w:ind w:left="1440"/>
        <w:jc w:val="both"/>
        <w:rPr>
          <w:rFonts w:ascii="Arial" w:hAnsi="Arial" w:cs="Arial"/>
          <w:sz w:val="24"/>
          <w:szCs w:val="24"/>
        </w:rPr>
      </w:pPr>
      <w:r w:rsidRPr="00E004EF">
        <w:rPr>
          <w:rFonts w:ascii="Arial" w:hAnsi="Arial" w:cs="Arial"/>
          <w:sz w:val="24"/>
          <w:szCs w:val="24"/>
        </w:rPr>
        <w:t xml:space="preserve">Glut share: </w:t>
      </w:r>
      <w:r w:rsidR="009845E7" w:rsidRPr="00E004EF">
        <w:rPr>
          <w:rFonts w:ascii="Arial" w:hAnsi="Arial" w:cs="Arial"/>
          <w:sz w:val="24"/>
          <w:szCs w:val="24"/>
        </w:rPr>
        <w:t xml:space="preserve">this is increasingly becoming a dumping ground for plant pots and other unwanted items. </w:t>
      </w:r>
      <w:r w:rsidRPr="00E004EF">
        <w:rPr>
          <w:rFonts w:ascii="Arial" w:hAnsi="Arial" w:cs="Arial"/>
          <w:sz w:val="24"/>
          <w:szCs w:val="24"/>
        </w:rPr>
        <w:t xml:space="preserve">need signs to prevent it becoming a dumping ground. </w:t>
      </w:r>
    </w:p>
    <w:p w14:paraId="05F4C705" w14:textId="7223BE10" w:rsidR="009041EA" w:rsidRDefault="009041EA" w:rsidP="003D009D">
      <w:pPr>
        <w:spacing w:after="0"/>
        <w:ind w:left="1440"/>
        <w:jc w:val="both"/>
        <w:rPr>
          <w:rFonts w:ascii="Arial" w:hAnsi="Arial" w:cs="Arial"/>
          <w:b/>
          <w:bCs/>
          <w:color w:val="538135" w:themeColor="accent6" w:themeShade="BF"/>
          <w:sz w:val="24"/>
          <w:szCs w:val="24"/>
        </w:rPr>
      </w:pPr>
      <w:r w:rsidRPr="003D009D">
        <w:rPr>
          <w:rFonts w:ascii="Arial" w:hAnsi="Arial" w:cs="Arial"/>
          <w:b/>
          <w:bCs/>
          <w:color w:val="538135" w:themeColor="accent6" w:themeShade="BF"/>
          <w:sz w:val="24"/>
          <w:szCs w:val="24"/>
        </w:rPr>
        <w:t xml:space="preserve">HS to put up </w:t>
      </w:r>
      <w:r w:rsidR="009845E7" w:rsidRPr="003D009D">
        <w:rPr>
          <w:rFonts w:ascii="Arial" w:hAnsi="Arial" w:cs="Arial"/>
          <w:b/>
          <w:bCs/>
          <w:color w:val="538135" w:themeColor="accent6" w:themeShade="BF"/>
          <w:sz w:val="24"/>
          <w:szCs w:val="24"/>
        </w:rPr>
        <w:t xml:space="preserve">signs </w:t>
      </w:r>
    </w:p>
    <w:p w14:paraId="603F5CF4" w14:textId="77777777" w:rsidR="003D009D" w:rsidRPr="003D009D" w:rsidRDefault="003D009D" w:rsidP="003D009D">
      <w:pPr>
        <w:spacing w:after="0"/>
        <w:ind w:left="1440"/>
        <w:jc w:val="both"/>
        <w:rPr>
          <w:rFonts w:ascii="Arial" w:hAnsi="Arial" w:cs="Arial"/>
          <w:b/>
          <w:bCs/>
          <w:color w:val="538135" w:themeColor="accent6" w:themeShade="BF"/>
          <w:sz w:val="24"/>
          <w:szCs w:val="24"/>
        </w:rPr>
      </w:pPr>
    </w:p>
    <w:p w14:paraId="49FD225E" w14:textId="40BB52DB" w:rsidR="009041EA" w:rsidRPr="00E004EF" w:rsidRDefault="009041EA" w:rsidP="003D009D">
      <w:pPr>
        <w:ind w:left="1440"/>
        <w:jc w:val="both"/>
        <w:rPr>
          <w:rFonts w:ascii="Arial" w:hAnsi="Arial" w:cs="Arial"/>
          <w:sz w:val="24"/>
          <w:szCs w:val="24"/>
        </w:rPr>
      </w:pPr>
      <w:r w:rsidRPr="00E004EF">
        <w:rPr>
          <w:rFonts w:ascii="Arial" w:hAnsi="Arial" w:cs="Arial"/>
          <w:sz w:val="24"/>
          <w:szCs w:val="24"/>
        </w:rPr>
        <w:t>Brenda</w:t>
      </w:r>
      <w:r w:rsidR="009845E7" w:rsidRPr="00E004EF">
        <w:rPr>
          <w:rFonts w:ascii="Arial" w:hAnsi="Arial" w:cs="Arial"/>
          <w:sz w:val="24"/>
          <w:szCs w:val="24"/>
        </w:rPr>
        <w:t>’s plot: As Brenda has now given up her plot it will be divided into three new plots to help with the waiting list.</w:t>
      </w:r>
      <w:r w:rsidRPr="00E004EF">
        <w:rPr>
          <w:rFonts w:ascii="Arial" w:hAnsi="Arial" w:cs="Arial"/>
          <w:sz w:val="24"/>
          <w:szCs w:val="24"/>
        </w:rPr>
        <w:tab/>
      </w:r>
      <w:r w:rsidRPr="00E004EF">
        <w:rPr>
          <w:rFonts w:ascii="Arial" w:hAnsi="Arial" w:cs="Arial"/>
          <w:sz w:val="24"/>
          <w:szCs w:val="24"/>
        </w:rPr>
        <w:tab/>
      </w:r>
      <w:r w:rsidRPr="00E004EF">
        <w:rPr>
          <w:rFonts w:ascii="Arial" w:hAnsi="Arial" w:cs="Arial"/>
          <w:sz w:val="24"/>
          <w:szCs w:val="24"/>
        </w:rPr>
        <w:tab/>
      </w:r>
      <w:r w:rsidRPr="00E004EF">
        <w:rPr>
          <w:rFonts w:ascii="Arial" w:hAnsi="Arial" w:cs="Arial"/>
          <w:sz w:val="24"/>
          <w:szCs w:val="24"/>
        </w:rPr>
        <w:tab/>
      </w:r>
      <w:r w:rsidRPr="00E004EF">
        <w:rPr>
          <w:rFonts w:ascii="Arial" w:hAnsi="Arial" w:cs="Arial"/>
          <w:sz w:val="24"/>
          <w:szCs w:val="24"/>
        </w:rPr>
        <w:tab/>
      </w:r>
    </w:p>
    <w:p w14:paraId="0F1C5023" w14:textId="77777777" w:rsidR="009041EA" w:rsidRPr="003D009D" w:rsidRDefault="009041EA" w:rsidP="009041EA">
      <w:pPr>
        <w:pStyle w:val="ListParagraph"/>
        <w:numPr>
          <w:ilvl w:val="1"/>
          <w:numId w:val="8"/>
        </w:numPr>
        <w:spacing w:line="240" w:lineRule="auto"/>
        <w:rPr>
          <w:rFonts w:cs="Arial"/>
          <w:b/>
          <w:bCs/>
          <w:szCs w:val="24"/>
        </w:rPr>
      </w:pPr>
      <w:r w:rsidRPr="003D009D">
        <w:rPr>
          <w:rFonts w:cs="Arial"/>
          <w:b/>
          <w:bCs/>
          <w:szCs w:val="24"/>
        </w:rPr>
        <w:t>Membership Secretary</w:t>
      </w:r>
    </w:p>
    <w:p w14:paraId="4C3AF5FA" w14:textId="6067CB48" w:rsidR="009041EA" w:rsidRPr="00E004EF" w:rsidRDefault="009845E7" w:rsidP="009041EA">
      <w:pPr>
        <w:pStyle w:val="ListParagraph"/>
        <w:ind w:left="1440"/>
        <w:rPr>
          <w:rFonts w:cs="Arial"/>
          <w:szCs w:val="24"/>
        </w:rPr>
      </w:pPr>
      <w:r w:rsidRPr="00E004EF">
        <w:rPr>
          <w:rFonts w:cs="Arial"/>
          <w:szCs w:val="24"/>
        </w:rPr>
        <w:t xml:space="preserve">Membership of HAA currently stands at 35. </w:t>
      </w:r>
    </w:p>
    <w:p w14:paraId="11DE621A" w14:textId="77777777" w:rsidR="00C226C8" w:rsidRPr="00E004EF" w:rsidRDefault="00C226C8" w:rsidP="009845E7">
      <w:pPr>
        <w:spacing w:line="240" w:lineRule="auto"/>
        <w:rPr>
          <w:rFonts w:ascii="Arial" w:eastAsia="Times New Roman" w:hAnsi="Arial" w:cs="Arial"/>
          <w:sz w:val="24"/>
          <w:szCs w:val="24"/>
          <w:lang w:eastAsia="en-GB"/>
        </w:rPr>
      </w:pPr>
    </w:p>
    <w:p w14:paraId="639BA803" w14:textId="05866C36" w:rsidR="003A4CCB" w:rsidRPr="00E004EF" w:rsidRDefault="009845E7" w:rsidP="00606705">
      <w:pPr>
        <w:pStyle w:val="ListParagraph"/>
        <w:numPr>
          <w:ilvl w:val="0"/>
          <w:numId w:val="2"/>
        </w:numPr>
        <w:spacing w:line="240" w:lineRule="auto"/>
        <w:ind w:left="425" w:hanging="357"/>
        <w:contextualSpacing w:val="0"/>
        <w:rPr>
          <w:rFonts w:eastAsia="Times New Roman" w:cs="Arial"/>
          <w:b/>
          <w:szCs w:val="24"/>
          <w:lang w:eastAsia="en-GB"/>
        </w:rPr>
      </w:pPr>
      <w:r w:rsidRPr="00E004EF">
        <w:rPr>
          <w:rFonts w:eastAsia="Times New Roman" w:cs="Arial"/>
          <w:b/>
          <w:szCs w:val="24"/>
          <w:u w:val="single"/>
          <w:lang w:eastAsia="en-GB"/>
        </w:rPr>
        <w:t xml:space="preserve">Joint </w:t>
      </w:r>
      <w:r w:rsidR="00C226C8" w:rsidRPr="00E004EF">
        <w:rPr>
          <w:rFonts w:eastAsia="Times New Roman" w:cs="Arial"/>
          <w:b/>
          <w:szCs w:val="24"/>
          <w:u w:val="single"/>
          <w:lang w:eastAsia="en-GB"/>
        </w:rPr>
        <w:t xml:space="preserve">YACIO </w:t>
      </w:r>
      <w:r w:rsidRPr="00E004EF">
        <w:rPr>
          <w:rFonts w:eastAsia="Times New Roman" w:cs="Arial"/>
          <w:b/>
          <w:szCs w:val="24"/>
          <w:u w:val="single"/>
          <w:lang w:eastAsia="en-GB"/>
        </w:rPr>
        <w:t>and allotment associations meeting</w:t>
      </w:r>
    </w:p>
    <w:p w14:paraId="1AC4E3E4" w14:textId="77777777" w:rsidR="009845E7" w:rsidRPr="00E004EF" w:rsidRDefault="009845E7" w:rsidP="009845E7">
      <w:pPr>
        <w:pStyle w:val="ListParagraph"/>
        <w:tabs>
          <w:tab w:val="left" w:pos="1035"/>
        </w:tabs>
        <w:spacing w:line="240" w:lineRule="auto"/>
        <w:rPr>
          <w:rFonts w:cs="Arial"/>
          <w:szCs w:val="24"/>
        </w:rPr>
      </w:pPr>
    </w:p>
    <w:p w14:paraId="2834328C" w14:textId="1BEE97B4" w:rsidR="003D009D" w:rsidRDefault="009845E7" w:rsidP="003D009D">
      <w:pPr>
        <w:pStyle w:val="ListParagraph"/>
        <w:numPr>
          <w:ilvl w:val="0"/>
          <w:numId w:val="12"/>
        </w:numPr>
        <w:tabs>
          <w:tab w:val="left" w:pos="1035"/>
        </w:tabs>
        <w:spacing w:line="240" w:lineRule="auto"/>
        <w:rPr>
          <w:rFonts w:cs="Arial"/>
          <w:szCs w:val="24"/>
        </w:rPr>
      </w:pPr>
      <w:r w:rsidRPr="00E004EF">
        <w:rPr>
          <w:rFonts w:cs="Arial"/>
          <w:szCs w:val="24"/>
        </w:rPr>
        <w:t>HAA was represented by the Chair and Treasurer</w:t>
      </w:r>
      <w:r w:rsidR="00630100">
        <w:rPr>
          <w:rFonts w:cs="Arial"/>
          <w:szCs w:val="24"/>
        </w:rPr>
        <w:t>,</w:t>
      </w:r>
      <w:r w:rsidRPr="00E004EF">
        <w:rPr>
          <w:rFonts w:cs="Arial"/>
          <w:szCs w:val="24"/>
        </w:rPr>
        <w:t xml:space="preserve"> who met with representatives of other associations (8 other allotment sites have association; 7 sites do not have an association). </w:t>
      </w:r>
    </w:p>
    <w:p w14:paraId="61316BB5" w14:textId="20773CD3" w:rsidR="009845E7" w:rsidRPr="003D009D" w:rsidRDefault="009845E7" w:rsidP="003D009D">
      <w:pPr>
        <w:pStyle w:val="ListParagraph"/>
        <w:numPr>
          <w:ilvl w:val="0"/>
          <w:numId w:val="12"/>
        </w:numPr>
        <w:tabs>
          <w:tab w:val="left" w:pos="1035"/>
        </w:tabs>
        <w:spacing w:line="240" w:lineRule="auto"/>
        <w:rPr>
          <w:rFonts w:cs="Arial"/>
          <w:szCs w:val="24"/>
        </w:rPr>
      </w:pPr>
      <w:r w:rsidRPr="003D009D">
        <w:rPr>
          <w:rFonts w:cs="Arial"/>
          <w:szCs w:val="24"/>
        </w:rPr>
        <w:br/>
        <w:t xml:space="preserve">Most of the meeting was taken up with introductions to other associations. </w:t>
      </w:r>
      <w:r w:rsidR="00DB37B1" w:rsidRPr="003D009D">
        <w:rPr>
          <w:rFonts w:cs="Arial"/>
          <w:szCs w:val="24"/>
        </w:rPr>
        <w:t>The n</w:t>
      </w:r>
      <w:r w:rsidRPr="003D009D">
        <w:rPr>
          <w:rFonts w:cs="Arial"/>
          <w:szCs w:val="24"/>
        </w:rPr>
        <w:t xml:space="preserve">ext meeting will concentrate on delineating </w:t>
      </w:r>
      <w:r w:rsidR="003D009D">
        <w:rPr>
          <w:rFonts w:cs="Arial"/>
          <w:szCs w:val="24"/>
        </w:rPr>
        <w:t>the r</w:t>
      </w:r>
      <w:r w:rsidRPr="003D009D">
        <w:rPr>
          <w:rFonts w:cs="Arial"/>
          <w:szCs w:val="24"/>
        </w:rPr>
        <w:t xml:space="preserve">ole of associations versus site secretary. </w:t>
      </w:r>
      <w:r w:rsidR="00DB37B1" w:rsidRPr="003D009D">
        <w:rPr>
          <w:rFonts w:cs="Arial"/>
          <w:szCs w:val="24"/>
        </w:rPr>
        <w:t>The i</w:t>
      </w:r>
      <w:r w:rsidRPr="003D009D">
        <w:rPr>
          <w:rFonts w:cs="Arial"/>
          <w:szCs w:val="24"/>
        </w:rPr>
        <w:t xml:space="preserve">ntention </w:t>
      </w:r>
      <w:r w:rsidR="00DB37B1" w:rsidRPr="003D009D">
        <w:rPr>
          <w:rFonts w:cs="Arial"/>
          <w:szCs w:val="24"/>
        </w:rPr>
        <w:t xml:space="preserve">of these meetings </w:t>
      </w:r>
      <w:r w:rsidRPr="003D009D">
        <w:rPr>
          <w:rFonts w:cs="Arial"/>
          <w:szCs w:val="24"/>
        </w:rPr>
        <w:t xml:space="preserve">is to share resources, experience and contacts. </w:t>
      </w:r>
    </w:p>
    <w:p w14:paraId="2721B86A" w14:textId="77777777" w:rsidR="00DB37B1" w:rsidRPr="00E004EF" w:rsidRDefault="00DB37B1" w:rsidP="009845E7">
      <w:pPr>
        <w:pStyle w:val="ListParagraph"/>
        <w:tabs>
          <w:tab w:val="left" w:pos="1035"/>
        </w:tabs>
        <w:rPr>
          <w:rFonts w:cs="Arial"/>
          <w:szCs w:val="24"/>
        </w:rPr>
      </w:pPr>
    </w:p>
    <w:p w14:paraId="46514F8C" w14:textId="50F400C6" w:rsidR="00DB37B1" w:rsidRDefault="00DB37B1" w:rsidP="00E004EF">
      <w:pPr>
        <w:pStyle w:val="ListParagraph"/>
        <w:numPr>
          <w:ilvl w:val="0"/>
          <w:numId w:val="12"/>
        </w:numPr>
        <w:tabs>
          <w:tab w:val="left" w:pos="1035"/>
        </w:tabs>
        <w:rPr>
          <w:rFonts w:cs="Arial"/>
          <w:szCs w:val="24"/>
        </w:rPr>
      </w:pPr>
      <w:r w:rsidRPr="00E004EF">
        <w:rPr>
          <w:rFonts w:cs="Arial"/>
          <w:szCs w:val="24"/>
        </w:rPr>
        <w:t xml:space="preserve">YACIO informed associations that they can get </w:t>
      </w:r>
      <w:r w:rsidR="009845E7" w:rsidRPr="00E004EF">
        <w:rPr>
          <w:rFonts w:cs="Arial"/>
          <w:szCs w:val="24"/>
        </w:rPr>
        <w:t>P</w:t>
      </w:r>
      <w:r w:rsidRPr="00E004EF">
        <w:rPr>
          <w:rFonts w:cs="Arial"/>
          <w:szCs w:val="24"/>
        </w:rPr>
        <w:t>ublic Liability Insuran</w:t>
      </w:r>
      <w:r w:rsidR="003D009D">
        <w:rPr>
          <w:rFonts w:cs="Arial"/>
          <w:szCs w:val="24"/>
        </w:rPr>
        <w:t>c</w:t>
      </w:r>
      <w:r w:rsidRPr="00E004EF">
        <w:rPr>
          <w:rFonts w:cs="Arial"/>
          <w:szCs w:val="24"/>
        </w:rPr>
        <w:t xml:space="preserve">e for </w:t>
      </w:r>
      <w:r w:rsidR="009845E7" w:rsidRPr="00E004EF">
        <w:rPr>
          <w:rFonts w:cs="Arial"/>
          <w:szCs w:val="24"/>
        </w:rPr>
        <w:t xml:space="preserve">single events under their insurance with 50 members of the public. </w:t>
      </w:r>
      <w:r w:rsidRPr="00E004EF">
        <w:rPr>
          <w:rFonts w:cs="Arial"/>
          <w:szCs w:val="24"/>
        </w:rPr>
        <w:t>Associations n</w:t>
      </w:r>
      <w:r w:rsidR="009845E7" w:rsidRPr="00E004EF">
        <w:rPr>
          <w:rFonts w:cs="Arial"/>
          <w:szCs w:val="24"/>
        </w:rPr>
        <w:t>eed to notify Y</w:t>
      </w:r>
      <w:r w:rsidRPr="00E004EF">
        <w:rPr>
          <w:rFonts w:cs="Arial"/>
          <w:szCs w:val="24"/>
        </w:rPr>
        <w:t>ACIO</w:t>
      </w:r>
      <w:r w:rsidR="003D009D">
        <w:rPr>
          <w:rFonts w:cs="Arial"/>
          <w:szCs w:val="24"/>
        </w:rPr>
        <w:t xml:space="preserve"> </w:t>
      </w:r>
      <w:r w:rsidR="009845E7" w:rsidRPr="00E004EF">
        <w:rPr>
          <w:rFonts w:cs="Arial"/>
          <w:szCs w:val="24"/>
        </w:rPr>
        <w:t>in advance</w:t>
      </w:r>
      <w:r w:rsidRPr="00E004EF">
        <w:rPr>
          <w:rFonts w:cs="Arial"/>
          <w:szCs w:val="24"/>
        </w:rPr>
        <w:t xml:space="preserve"> (</w:t>
      </w:r>
      <w:r w:rsidR="003D009D">
        <w:rPr>
          <w:rFonts w:cs="Arial"/>
          <w:szCs w:val="24"/>
        </w:rPr>
        <w:t xml:space="preserve">more details on this are </w:t>
      </w:r>
      <w:r w:rsidRPr="00E004EF">
        <w:rPr>
          <w:rFonts w:cs="Arial"/>
          <w:szCs w:val="24"/>
        </w:rPr>
        <w:t xml:space="preserve">in </w:t>
      </w:r>
      <w:r w:rsidR="00630100" w:rsidRPr="00E004EF">
        <w:rPr>
          <w:rFonts w:cs="Arial"/>
          <w:szCs w:val="24"/>
        </w:rPr>
        <w:t>the YACIO</w:t>
      </w:r>
      <w:r w:rsidRPr="00E004EF">
        <w:rPr>
          <w:rFonts w:cs="Arial"/>
          <w:szCs w:val="24"/>
        </w:rPr>
        <w:t xml:space="preserve"> </w:t>
      </w:r>
      <w:r w:rsidR="00E004EF" w:rsidRPr="00E004EF">
        <w:rPr>
          <w:rFonts w:cs="Arial"/>
          <w:szCs w:val="24"/>
        </w:rPr>
        <w:t xml:space="preserve">January </w:t>
      </w:r>
      <w:r w:rsidRPr="00E004EF">
        <w:rPr>
          <w:rFonts w:cs="Arial"/>
          <w:szCs w:val="24"/>
        </w:rPr>
        <w:t xml:space="preserve">newsletter). </w:t>
      </w:r>
    </w:p>
    <w:p w14:paraId="63320CFA" w14:textId="77777777" w:rsidR="003D009D" w:rsidRPr="003D009D" w:rsidRDefault="003D009D" w:rsidP="003D009D">
      <w:pPr>
        <w:pStyle w:val="ListParagraph"/>
        <w:rPr>
          <w:rFonts w:cs="Arial"/>
          <w:szCs w:val="24"/>
        </w:rPr>
      </w:pPr>
    </w:p>
    <w:p w14:paraId="7FE3DA13" w14:textId="77777777" w:rsidR="003D009D" w:rsidRPr="00E004EF" w:rsidRDefault="003D009D" w:rsidP="003D009D">
      <w:pPr>
        <w:pStyle w:val="ListParagraph"/>
        <w:tabs>
          <w:tab w:val="left" w:pos="1035"/>
        </w:tabs>
        <w:ind w:left="1440"/>
        <w:rPr>
          <w:rFonts w:cs="Arial"/>
          <w:szCs w:val="24"/>
        </w:rPr>
      </w:pPr>
    </w:p>
    <w:p w14:paraId="034BD5F3" w14:textId="77777777" w:rsidR="00DB37B1" w:rsidRPr="00E004EF" w:rsidRDefault="00DB37B1" w:rsidP="009845E7">
      <w:pPr>
        <w:pStyle w:val="ListParagraph"/>
        <w:tabs>
          <w:tab w:val="left" w:pos="1035"/>
        </w:tabs>
        <w:rPr>
          <w:rFonts w:cs="Arial"/>
          <w:szCs w:val="24"/>
        </w:rPr>
      </w:pPr>
    </w:p>
    <w:p w14:paraId="7F586171" w14:textId="77777777" w:rsidR="00DB37B1" w:rsidRPr="00E004EF" w:rsidRDefault="00DB37B1" w:rsidP="009845E7">
      <w:pPr>
        <w:pStyle w:val="ListParagraph"/>
        <w:tabs>
          <w:tab w:val="left" w:pos="1035"/>
        </w:tabs>
        <w:rPr>
          <w:rFonts w:cs="Arial"/>
          <w:szCs w:val="24"/>
        </w:rPr>
      </w:pPr>
      <w:r w:rsidRPr="00E004EF">
        <w:rPr>
          <w:rFonts w:cs="Arial"/>
          <w:szCs w:val="24"/>
        </w:rPr>
        <w:lastRenderedPageBreak/>
        <w:t xml:space="preserve">Other points raised at the meeting: </w:t>
      </w:r>
      <w:r w:rsidR="009845E7" w:rsidRPr="00E004EF">
        <w:rPr>
          <w:rFonts w:cs="Arial"/>
          <w:szCs w:val="24"/>
        </w:rPr>
        <w:t xml:space="preserve"> </w:t>
      </w:r>
    </w:p>
    <w:p w14:paraId="3A5E9FEA" w14:textId="77777777" w:rsidR="003D009D" w:rsidRDefault="009845E7" w:rsidP="00DB37B1">
      <w:pPr>
        <w:pStyle w:val="ListParagraph"/>
        <w:numPr>
          <w:ilvl w:val="0"/>
          <w:numId w:val="9"/>
        </w:numPr>
        <w:tabs>
          <w:tab w:val="left" w:pos="1035"/>
        </w:tabs>
        <w:rPr>
          <w:rFonts w:cs="Arial"/>
          <w:szCs w:val="24"/>
        </w:rPr>
      </w:pPr>
      <w:r w:rsidRPr="00E004EF">
        <w:rPr>
          <w:rFonts w:cs="Arial"/>
          <w:szCs w:val="24"/>
        </w:rPr>
        <w:t xml:space="preserve">Many sites sign up association members to NSALG as part of membership. </w:t>
      </w:r>
    </w:p>
    <w:p w14:paraId="3FFDF823" w14:textId="034DFB72" w:rsidR="009845E7" w:rsidRPr="003D009D" w:rsidRDefault="009845E7" w:rsidP="003D009D">
      <w:pPr>
        <w:pStyle w:val="ListParagraph"/>
        <w:tabs>
          <w:tab w:val="left" w:pos="1035"/>
        </w:tabs>
        <w:ind w:left="1440"/>
        <w:rPr>
          <w:rFonts w:cs="Arial"/>
          <w:b/>
          <w:bCs/>
          <w:color w:val="538135" w:themeColor="accent6" w:themeShade="BF"/>
          <w:szCs w:val="24"/>
        </w:rPr>
      </w:pPr>
      <w:r w:rsidRPr="003D009D">
        <w:rPr>
          <w:rFonts w:cs="Arial"/>
          <w:b/>
          <w:bCs/>
          <w:color w:val="538135" w:themeColor="accent6" w:themeShade="BF"/>
          <w:szCs w:val="24"/>
        </w:rPr>
        <w:t>HS to investigate</w:t>
      </w:r>
    </w:p>
    <w:p w14:paraId="0D253A73" w14:textId="0F5B88F2" w:rsidR="009845E7" w:rsidRPr="00E004EF" w:rsidRDefault="00DB37B1" w:rsidP="00DB37B1">
      <w:pPr>
        <w:pStyle w:val="ListParagraph"/>
        <w:numPr>
          <w:ilvl w:val="0"/>
          <w:numId w:val="9"/>
        </w:numPr>
        <w:tabs>
          <w:tab w:val="left" w:pos="1035"/>
        </w:tabs>
        <w:rPr>
          <w:rFonts w:cs="Arial"/>
          <w:szCs w:val="24"/>
        </w:rPr>
      </w:pPr>
      <w:r w:rsidRPr="00E004EF">
        <w:rPr>
          <w:rFonts w:cs="Arial"/>
          <w:szCs w:val="24"/>
        </w:rPr>
        <w:t>Allotment shops were generally agreed to be a thankless task by those associations present.</w:t>
      </w:r>
    </w:p>
    <w:p w14:paraId="65E92155" w14:textId="46027E28" w:rsidR="009845E7" w:rsidRPr="00E004EF" w:rsidRDefault="009845E7" w:rsidP="00DB37B1">
      <w:pPr>
        <w:pStyle w:val="ListParagraph"/>
        <w:numPr>
          <w:ilvl w:val="0"/>
          <w:numId w:val="9"/>
        </w:numPr>
        <w:tabs>
          <w:tab w:val="left" w:pos="1035"/>
        </w:tabs>
        <w:rPr>
          <w:rFonts w:cs="Arial"/>
          <w:szCs w:val="24"/>
        </w:rPr>
      </w:pPr>
      <w:r w:rsidRPr="00E004EF">
        <w:rPr>
          <w:rFonts w:cs="Arial"/>
          <w:szCs w:val="24"/>
        </w:rPr>
        <w:t xml:space="preserve">Scarcroft hire out mowers – but </w:t>
      </w:r>
      <w:r w:rsidR="00DB37B1" w:rsidRPr="00E004EF">
        <w:rPr>
          <w:rFonts w:cs="Arial"/>
          <w:szCs w:val="24"/>
        </w:rPr>
        <w:t>this needs at least two people to handle</w:t>
      </w:r>
    </w:p>
    <w:p w14:paraId="3BB0B01E" w14:textId="4869109B" w:rsidR="009845E7" w:rsidRPr="00E004EF" w:rsidRDefault="009845E7" w:rsidP="00DB37B1">
      <w:pPr>
        <w:pStyle w:val="ListParagraph"/>
        <w:numPr>
          <w:ilvl w:val="0"/>
          <w:numId w:val="9"/>
        </w:numPr>
        <w:tabs>
          <w:tab w:val="left" w:pos="1035"/>
        </w:tabs>
        <w:rPr>
          <w:rFonts w:cs="Arial"/>
          <w:szCs w:val="24"/>
        </w:rPr>
      </w:pPr>
      <w:r w:rsidRPr="00E004EF">
        <w:rPr>
          <w:rFonts w:cs="Arial"/>
          <w:szCs w:val="24"/>
        </w:rPr>
        <w:t xml:space="preserve">Beekeeping </w:t>
      </w:r>
      <w:r w:rsidR="00DB37B1" w:rsidRPr="00E004EF">
        <w:rPr>
          <w:rFonts w:cs="Arial"/>
          <w:szCs w:val="24"/>
        </w:rPr>
        <w:t xml:space="preserve">is </w:t>
      </w:r>
      <w:r w:rsidRPr="00E004EF">
        <w:rPr>
          <w:rFonts w:cs="Arial"/>
          <w:szCs w:val="24"/>
        </w:rPr>
        <w:t>popular – at least three associations have bees.</w:t>
      </w:r>
    </w:p>
    <w:p w14:paraId="04613A81" w14:textId="77777777" w:rsidR="009845E7" w:rsidRPr="00E004EF" w:rsidRDefault="009845E7" w:rsidP="009845E7">
      <w:pPr>
        <w:pStyle w:val="ListParagraph"/>
        <w:tabs>
          <w:tab w:val="left" w:pos="1035"/>
        </w:tabs>
        <w:rPr>
          <w:rFonts w:cs="Arial"/>
          <w:szCs w:val="24"/>
        </w:rPr>
      </w:pPr>
    </w:p>
    <w:p w14:paraId="3091EC9C" w14:textId="77777777" w:rsidR="009172F7" w:rsidRPr="00E004EF" w:rsidRDefault="009172F7" w:rsidP="00606705">
      <w:pPr>
        <w:pStyle w:val="ListParagraph"/>
        <w:spacing w:line="240" w:lineRule="auto"/>
        <w:ind w:left="425"/>
        <w:contextualSpacing w:val="0"/>
        <w:rPr>
          <w:rFonts w:eastAsia="Times New Roman" w:cs="Arial"/>
          <w:b/>
          <w:szCs w:val="24"/>
          <w:lang w:eastAsia="en-GB"/>
        </w:rPr>
      </w:pPr>
    </w:p>
    <w:p w14:paraId="1A306891" w14:textId="7469888C" w:rsidR="00606705" w:rsidRPr="005B687F" w:rsidRDefault="00DB37B1" w:rsidP="005B687F">
      <w:pPr>
        <w:pStyle w:val="ListParagraph"/>
        <w:numPr>
          <w:ilvl w:val="0"/>
          <w:numId w:val="2"/>
        </w:numPr>
        <w:spacing w:line="240" w:lineRule="auto"/>
        <w:ind w:left="425" w:hanging="357"/>
        <w:contextualSpacing w:val="0"/>
        <w:rPr>
          <w:rFonts w:eastAsia="Times New Roman" w:cs="Arial"/>
          <w:b/>
          <w:szCs w:val="24"/>
          <w:u w:val="single"/>
          <w:lang w:eastAsia="en-GB"/>
        </w:rPr>
      </w:pPr>
      <w:r w:rsidRPr="00E004EF">
        <w:rPr>
          <w:rFonts w:eastAsia="Times New Roman" w:cs="Arial"/>
          <w:b/>
          <w:szCs w:val="24"/>
          <w:u w:val="single"/>
          <w:lang w:eastAsia="en-GB"/>
        </w:rPr>
        <w:t>The Carriage Garden</w:t>
      </w:r>
    </w:p>
    <w:p w14:paraId="62DC1C0E" w14:textId="77777777" w:rsidR="00DB37B1" w:rsidRPr="00E004EF" w:rsidRDefault="00DB37B1" w:rsidP="00DB37B1">
      <w:pPr>
        <w:pStyle w:val="ListParagraph"/>
        <w:ind w:left="851"/>
        <w:rPr>
          <w:rFonts w:eastAsia="Times New Roman" w:cs="Arial"/>
          <w:b/>
          <w:color w:val="538135" w:themeColor="accent6" w:themeShade="BF"/>
          <w:szCs w:val="24"/>
          <w:lang w:eastAsia="en-GB"/>
        </w:rPr>
      </w:pPr>
    </w:p>
    <w:p w14:paraId="312D2D6D" w14:textId="77777777" w:rsidR="00DB37B1" w:rsidRPr="00E004EF" w:rsidRDefault="00DB37B1" w:rsidP="00DB37B1">
      <w:pPr>
        <w:pStyle w:val="ListParagraph"/>
        <w:numPr>
          <w:ilvl w:val="1"/>
          <w:numId w:val="10"/>
        </w:numPr>
        <w:rPr>
          <w:rFonts w:eastAsia="Times New Roman" w:cs="Arial"/>
          <w:bCs/>
          <w:szCs w:val="24"/>
          <w:lang w:eastAsia="en-GB"/>
        </w:rPr>
      </w:pPr>
      <w:r w:rsidRPr="00E004EF">
        <w:rPr>
          <w:rFonts w:eastAsia="Times New Roman" w:cs="Arial"/>
          <w:bCs/>
          <w:szCs w:val="24"/>
          <w:lang w:eastAsia="en-GB"/>
        </w:rPr>
        <w:t>Development of sub-committee</w:t>
      </w:r>
    </w:p>
    <w:p w14:paraId="2D3472C9" w14:textId="256510EA" w:rsidR="00DB37B1" w:rsidRPr="00E004EF" w:rsidRDefault="00DB37B1" w:rsidP="00DB37B1">
      <w:pPr>
        <w:pStyle w:val="ListParagraph"/>
        <w:ind w:left="851"/>
        <w:rPr>
          <w:rFonts w:eastAsia="Times New Roman" w:cs="Arial"/>
          <w:bCs/>
          <w:szCs w:val="24"/>
          <w:lang w:eastAsia="en-GB"/>
        </w:rPr>
      </w:pPr>
      <w:r w:rsidRPr="00E004EF">
        <w:rPr>
          <w:rFonts w:eastAsia="Times New Roman" w:cs="Arial"/>
          <w:bCs/>
          <w:szCs w:val="24"/>
          <w:lang w:eastAsia="en-GB"/>
        </w:rPr>
        <w:t>HS suggest</w:t>
      </w:r>
      <w:r w:rsidR="00E004EF">
        <w:rPr>
          <w:rFonts w:eastAsia="Times New Roman" w:cs="Arial"/>
          <w:bCs/>
          <w:szCs w:val="24"/>
          <w:lang w:eastAsia="en-GB"/>
        </w:rPr>
        <w:t>ed</w:t>
      </w:r>
      <w:r w:rsidRPr="00E004EF">
        <w:rPr>
          <w:rFonts w:eastAsia="Times New Roman" w:cs="Arial"/>
          <w:bCs/>
          <w:szCs w:val="24"/>
          <w:lang w:eastAsia="en-GB"/>
        </w:rPr>
        <w:t xml:space="preserve"> that we reinstate the sub-committee of the carriage garden</w:t>
      </w:r>
      <w:r w:rsidR="00E004EF">
        <w:rPr>
          <w:rFonts w:eastAsia="Times New Roman" w:cs="Arial"/>
          <w:bCs/>
          <w:szCs w:val="24"/>
          <w:lang w:eastAsia="en-GB"/>
        </w:rPr>
        <w:t xml:space="preserve"> in order to make improvements and better maintain the site. It was decided that </w:t>
      </w:r>
    </w:p>
    <w:p w14:paraId="502447BC" w14:textId="50445421" w:rsidR="00DB37B1" w:rsidRPr="00E004EF" w:rsidRDefault="00DB37B1" w:rsidP="00DB37B1">
      <w:pPr>
        <w:pStyle w:val="ListParagraph"/>
        <w:ind w:left="851"/>
        <w:rPr>
          <w:rFonts w:eastAsia="Times New Roman" w:cs="Arial"/>
          <w:bCs/>
          <w:szCs w:val="24"/>
          <w:lang w:eastAsia="en-GB"/>
        </w:rPr>
      </w:pPr>
      <w:r w:rsidRPr="00E004EF">
        <w:rPr>
          <w:rFonts w:eastAsia="Times New Roman" w:cs="Arial"/>
          <w:bCs/>
          <w:szCs w:val="24"/>
          <w:lang w:eastAsia="en-GB"/>
        </w:rPr>
        <w:t xml:space="preserve">CB </w:t>
      </w:r>
      <w:r w:rsidR="00E004EF">
        <w:rPr>
          <w:rFonts w:eastAsia="Times New Roman" w:cs="Arial"/>
          <w:bCs/>
          <w:szCs w:val="24"/>
          <w:lang w:eastAsia="en-GB"/>
        </w:rPr>
        <w:t xml:space="preserve">will be on the sub-committee as </w:t>
      </w:r>
      <w:r w:rsidR="005B687F">
        <w:rPr>
          <w:rFonts w:eastAsia="Times New Roman" w:cs="Arial"/>
          <w:bCs/>
          <w:szCs w:val="24"/>
          <w:lang w:eastAsia="en-GB"/>
        </w:rPr>
        <w:t xml:space="preserve">co-ordinator </w:t>
      </w:r>
      <w:r w:rsidR="00E004EF">
        <w:rPr>
          <w:rFonts w:eastAsia="Times New Roman" w:cs="Arial"/>
          <w:bCs/>
          <w:szCs w:val="24"/>
          <w:lang w:eastAsia="en-GB"/>
        </w:rPr>
        <w:t xml:space="preserve">of the garden and KW also volunteered. We will see if more members are willing to volunteer at our next meeting in February. </w:t>
      </w:r>
    </w:p>
    <w:p w14:paraId="1AE0D26A" w14:textId="77777777" w:rsidR="00DB37B1" w:rsidRPr="00E004EF" w:rsidRDefault="00DB37B1" w:rsidP="00DB37B1">
      <w:pPr>
        <w:pStyle w:val="ListParagraph"/>
        <w:ind w:left="851"/>
        <w:rPr>
          <w:rFonts w:eastAsia="Times New Roman" w:cs="Arial"/>
          <w:bCs/>
          <w:szCs w:val="24"/>
          <w:lang w:eastAsia="en-GB"/>
        </w:rPr>
      </w:pPr>
    </w:p>
    <w:p w14:paraId="3DF4DB30" w14:textId="77777777" w:rsidR="00DB37B1" w:rsidRPr="00E004EF" w:rsidRDefault="00DB37B1" w:rsidP="00DB37B1">
      <w:pPr>
        <w:pStyle w:val="ListParagraph"/>
        <w:numPr>
          <w:ilvl w:val="1"/>
          <w:numId w:val="10"/>
        </w:numPr>
        <w:rPr>
          <w:rFonts w:eastAsia="Times New Roman" w:cs="Arial"/>
          <w:bCs/>
          <w:szCs w:val="24"/>
          <w:lang w:eastAsia="en-GB"/>
        </w:rPr>
      </w:pPr>
      <w:r w:rsidRPr="00E004EF">
        <w:rPr>
          <w:rFonts w:eastAsia="Times New Roman" w:cs="Arial"/>
          <w:bCs/>
          <w:szCs w:val="24"/>
          <w:lang w:eastAsia="en-GB"/>
        </w:rPr>
        <w:t>Socials and working parties</w:t>
      </w:r>
    </w:p>
    <w:p w14:paraId="3BDEFCBB" w14:textId="639D675F" w:rsidR="00DB37B1" w:rsidRPr="0006491B" w:rsidRDefault="00E004EF" w:rsidP="0006491B">
      <w:pPr>
        <w:pStyle w:val="ListParagraph"/>
        <w:ind w:left="851"/>
        <w:rPr>
          <w:rFonts w:eastAsia="Times New Roman" w:cs="Arial"/>
          <w:bCs/>
          <w:szCs w:val="24"/>
          <w:lang w:eastAsia="en-GB"/>
        </w:rPr>
      </w:pPr>
      <w:r>
        <w:rPr>
          <w:rFonts w:eastAsia="Times New Roman" w:cs="Arial"/>
          <w:bCs/>
          <w:szCs w:val="24"/>
          <w:lang w:eastAsia="en-GB"/>
        </w:rPr>
        <w:t xml:space="preserve">Following a discussion on the success or otherwise of these events in 2019 it was decided we would only hold socials </w:t>
      </w:r>
      <w:r w:rsidR="0006491B">
        <w:rPr>
          <w:rFonts w:eastAsia="Times New Roman" w:cs="Arial"/>
          <w:bCs/>
          <w:szCs w:val="24"/>
          <w:lang w:eastAsia="en-GB"/>
        </w:rPr>
        <w:t>d</w:t>
      </w:r>
      <w:r>
        <w:rPr>
          <w:rFonts w:eastAsia="Times New Roman" w:cs="Arial"/>
          <w:bCs/>
          <w:szCs w:val="24"/>
          <w:lang w:eastAsia="en-GB"/>
        </w:rPr>
        <w:t xml:space="preserve">uring summer (April to September) – apart from special events such as the Christmas gathering. </w:t>
      </w:r>
      <w:r w:rsidR="00DB37B1" w:rsidRPr="0006491B">
        <w:rPr>
          <w:rFonts w:eastAsia="Times New Roman" w:cs="Arial"/>
          <w:bCs/>
          <w:szCs w:val="24"/>
          <w:lang w:eastAsia="en-GB"/>
        </w:rPr>
        <w:t xml:space="preserve">Working parties </w:t>
      </w:r>
      <w:r w:rsidR="0006491B" w:rsidRPr="0006491B">
        <w:rPr>
          <w:rFonts w:eastAsia="Times New Roman" w:cs="Arial"/>
          <w:bCs/>
          <w:szCs w:val="24"/>
          <w:lang w:eastAsia="en-GB"/>
        </w:rPr>
        <w:t xml:space="preserve">will be held throughout the year. </w:t>
      </w:r>
      <w:r w:rsidR="00DB37B1" w:rsidRPr="0006491B">
        <w:rPr>
          <w:rFonts w:eastAsia="Times New Roman" w:cs="Arial"/>
          <w:bCs/>
          <w:szCs w:val="24"/>
          <w:lang w:eastAsia="en-GB"/>
        </w:rPr>
        <w:t xml:space="preserve"> Each event to be the responsibility of one person (to rotate)</w:t>
      </w:r>
      <w:r w:rsidR="0006491B">
        <w:rPr>
          <w:rFonts w:eastAsia="Times New Roman" w:cs="Arial"/>
          <w:bCs/>
          <w:szCs w:val="24"/>
          <w:lang w:eastAsia="en-GB"/>
        </w:rPr>
        <w:t xml:space="preserve"> in order to spread the workload. </w:t>
      </w:r>
    </w:p>
    <w:p w14:paraId="74926E9E" w14:textId="77777777" w:rsidR="00DB37B1" w:rsidRPr="00E004EF" w:rsidRDefault="00DB37B1" w:rsidP="00DB37B1">
      <w:pPr>
        <w:pStyle w:val="ListParagraph"/>
        <w:ind w:left="851"/>
        <w:rPr>
          <w:rFonts w:eastAsia="Times New Roman" w:cs="Arial"/>
          <w:bCs/>
          <w:szCs w:val="24"/>
          <w:lang w:eastAsia="en-GB"/>
        </w:rPr>
      </w:pPr>
    </w:p>
    <w:p w14:paraId="30AA97B0" w14:textId="5F78CD94" w:rsidR="00DB37B1" w:rsidRPr="00E004EF" w:rsidRDefault="00DB37B1" w:rsidP="00DB37B1">
      <w:pPr>
        <w:pStyle w:val="ListParagraph"/>
        <w:numPr>
          <w:ilvl w:val="1"/>
          <w:numId w:val="10"/>
        </w:numPr>
        <w:rPr>
          <w:rFonts w:eastAsia="Times New Roman" w:cs="Arial"/>
          <w:bCs/>
          <w:szCs w:val="24"/>
          <w:lang w:eastAsia="en-GB"/>
        </w:rPr>
      </w:pPr>
      <w:r w:rsidRPr="00E004EF">
        <w:rPr>
          <w:rFonts w:eastAsia="Times New Roman" w:cs="Arial"/>
          <w:bCs/>
          <w:szCs w:val="24"/>
          <w:lang w:eastAsia="en-GB"/>
        </w:rPr>
        <w:t>Plans for the</w:t>
      </w:r>
      <w:r w:rsidR="0006491B">
        <w:rPr>
          <w:rFonts w:eastAsia="Times New Roman" w:cs="Arial"/>
          <w:bCs/>
          <w:szCs w:val="24"/>
          <w:lang w:eastAsia="en-GB"/>
        </w:rPr>
        <w:t xml:space="preserve"> plot adjacent to the Carriage Garden</w:t>
      </w:r>
    </w:p>
    <w:p w14:paraId="15893646" w14:textId="77777777" w:rsidR="0006491B" w:rsidRDefault="0006491B" w:rsidP="0006491B">
      <w:pPr>
        <w:pStyle w:val="ListParagraph"/>
        <w:ind w:left="851"/>
        <w:rPr>
          <w:rFonts w:eastAsia="Times New Roman" w:cs="Arial"/>
          <w:bCs/>
          <w:szCs w:val="24"/>
          <w:lang w:eastAsia="en-GB"/>
        </w:rPr>
      </w:pPr>
      <w:r>
        <w:rPr>
          <w:rFonts w:eastAsia="Times New Roman" w:cs="Arial"/>
          <w:bCs/>
          <w:szCs w:val="24"/>
          <w:lang w:eastAsia="en-GB"/>
        </w:rPr>
        <w:t xml:space="preserve">Bob and Paul G have made excellent progress on the Waiting Room cooking area for the garden. </w:t>
      </w:r>
    </w:p>
    <w:p w14:paraId="649FFD14" w14:textId="7FA53D61" w:rsidR="0006491B" w:rsidRPr="003D009D" w:rsidRDefault="0006491B" w:rsidP="0006491B">
      <w:pPr>
        <w:pStyle w:val="ListParagraph"/>
        <w:ind w:left="851"/>
        <w:rPr>
          <w:rFonts w:eastAsia="Times New Roman" w:cs="Arial"/>
          <w:b/>
          <w:color w:val="538135" w:themeColor="accent6" w:themeShade="BF"/>
          <w:szCs w:val="24"/>
          <w:lang w:eastAsia="en-GB"/>
        </w:rPr>
      </w:pPr>
      <w:r w:rsidRPr="003D009D">
        <w:rPr>
          <w:rFonts w:eastAsia="Times New Roman" w:cs="Arial"/>
          <w:b/>
          <w:color w:val="538135" w:themeColor="accent6" w:themeShade="BF"/>
          <w:szCs w:val="24"/>
          <w:lang w:eastAsia="en-GB"/>
        </w:rPr>
        <w:t xml:space="preserve">PG to provide HAA with cost of building a pizza oven. </w:t>
      </w:r>
    </w:p>
    <w:p w14:paraId="45FAD69F" w14:textId="77777777" w:rsidR="0006491B" w:rsidRDefault="0006491B" w:rsidP="0006491B">
      <w:pPr>
        <w:pStyle w:val="ListParagraph"/>
        <w:ind w:left="851"/>
        <w:rPr>
          <w:rFonts w:eastAsia="Times New Roman" w:cs="Arial"/>
          <w:bCs/>
          <w:szCs w:val="24"/>
          <w:lang w:eastAsia="en-GB"/>
        </w:rPr>
      </w:pPr>
    </w:p>
    <w:p w14:paraId="5EB8ADA5" w14:textId="0130BE22" w:rsidR="0006491B" w:rsidRDefault="0006491B" w:rsidP="0006491B">
      <w:pPr>
        <w:pStyle w:val="ListParagraph"/>
        <w:ind w:left="851"/>
        <w:rPr>
          <w:rFonts w:eastAsia="Times New Roman" w:cs="Arial"/>
          <w:bCs/>
          <w:szCs w:val="24"/>
          <w:lang w:eastAsia="en-GB"/>
        </w:rPr>
      </w:pPr>
      <w:r>
        <w:rPr>
          <w:rFonts w:eastAsia="Times New Roman" w:cs="Arial"/>
          <w:bCs/>
          <w:szCs w:val="24"/>
          <w:lang w:eastAsia="en-GB"/>
        </w:rPr>
        <w:t xml:space="preserve">Other ideas on using the adjacent plot included: </w:t>
      </w:r>
    </w:p>
    <w:p w14:paraId="2F189309" w14:textId="77777777" w:rsidR="0006491B" w:rsidRPr="0006491B" w:rsidRDefault="0006491B" w:rsidP="0006491B">
      <w:pPr>
        <w:pStyle w:val="ListParagraph"/>
        <w:ind w:left="851"/>
        <w:rPr>
          <w:rFonts w:eastAsia="Times New Roman" w:cs="Arial"/>
          <w:bCs/>
          <w:szCs w:val="24"/>
          <w:lang w:eastAsia="en-GB"/>
        </w:rPr>
      </w:pPr>
    </w:p>
    <w:p w14:paraId="551771D1" w14:textId="7BDAB4A6" w:rsidR="0006491B" w:rsidRDefault="00DB37B1" w:rsidP="005B687F">
      <w:pPr>
        <w:pStyle w:val="ListParagraph"/>
        <w:numPr>
          <w:ilvl w:val="0"/>
          <w:numId w:val="17"/>
        </w:numPr>
        <w:rPr>
          <w:rFonts w:eastAsia="Times New Roman" w:cs="Arial"/>
          <w:bCs/>
          <w:szCs w:val="24"/>
          <w:lang w:eastAsia="en-GB"/>
        </w:rPr>
      </w:pPr>
      <w:r w:rsidRPr="00E004EF">
        <w:rPr>
          <w:rFonts w:eastAsia="Times New Roman" w:cs="Arial"/>
          <w:bCs/>
          <w:szCs w:val="24"/>
          <w:lang w:eastAsia="en-GB"/>
        </w:rPr>
        <w:t>Starter beds (3) for plot</w:t>
      </w:r>
      <w:r w:rsidR="0006491B">
        <w:rPr>
          <w:rFonts w:eastAsia="Times New Roman" w:cs="Arial"/>
          <w:bCs/>
          <w:szCs w:val="24"/>
          <w:lang w:eastAsia="en-GB"/>
        </w:rPr>
        <w:t xml:space="preserve"> to</w:t>
      </w:r>
      <w:r w:rsidR="00630100">
        <w:rPr>
          <w:rFonts w:eastAsia="Times New Roman" w:cs="Arial"/>
          <w:bCs/>
          <w:szCs w:val="24"/>
          <w:lang w:eastAsia="en-GB"/>
        </w:rPr>
        <w:t xml:space="preserve"> </w:t>
      </w:r>
      <w:r w:rsidR="0006491B">
        <w:rPr>
          <w:rFonts w:eastAsia="Times New Roman" w:cs="Arial"/>
          <w:bCs/>
          <w:szCs w:val="24"/>
          <w:lang w:eastAsia="en-GB"/>
        </w:rPr>
        <w:t>help address the waiting list for plots. The cost of building the beds could come out of the remaining money ringfenced for the Carriage Garden</w:t>
      </w:r>
    </w:p>
    <w:p w14:paraId="16848E88" w14:textId="43087B69" w:rsidR="0006491B" w:rsidRPr="005B687F" w:rsidRDefault="0006491B" w:rsidP="005B687F">
      <w:pPr>
        <w:pStyle w:val="ListParagraph"/>
        <w:ind w:left="982" w:firstLine="589"/>
        <w:rPr>
          <w:rFonts w:eastAsia="Times New Roman" w:cs="Arial"/>
          <w:b/>
          <w:color w:val="538135" w:themeColor="accent6" w:themeShade="BF"/>
          <w:szCs w:val="24"/>
          <w:lang w:eastAsia="en-GB"/>
        </w:rPr>
      </w:pPr>
      <w:r w:rsidRPr="005B687F">
        <w:rPr>
          <w:rFonts w:eastAsia="Times New Roman" w:cs="Arial"/>
          <w:b/>
          <w:color w:val="538135" w:themeColor="accent6" w:themeShade="BF"/>
          <w:szCs w:val="24"/>
          <w:lang w:eastAsia="en-GB"/>
        </w:rPr>
        <w:t>JAV to request quote for cost of this</w:t>
      </w:r>
    </w:p>
    <w:p w14:paraId="377354CB" w14:textId="77777777" w:rsidR="0006491B" w:rsidRDefault="0006491B" w:rsidP="00DB37B1">
      <w:pPr>
        <w:pStyle w:val="ListParagraph"/>
        <w:ind w:left="851"/>
        <w:rPr>
          <w:rFonts w:eastAsia="Times New Roman" w:cs="Arial"/>
          <w:bCs/>
          <w:szCs w:val="24"/>
          <w:lang w:eastAsia="en-GB"/>
        </w:rPr>
      </w:pPr>
    </w:p>
    <w:p w14:paraId="61C9EDB9" w14:textId="1529A4F7" w:rsidR="0006491B" w:rsidRDefault="0006491B" w:rsidP="005B687F">
      <w:pPr>
        <w:pStyle w:val="ListParagraph"/>
        <w:numPr>
          <w:ilvl w:val="0"/>
          <w:numId w:val="17"/>
        </w:numPr>
        <w:rPr>
          <w:rFonts w:eastAsia="Times New Roman" w:cs="Arial"/>
          <w:bCs/>
          <w:szCs w:val="24"/>
          <w:lang w:eastAsia="en-GB"/>
        </w:rPr>
      </w:pPr>
      <w:r>
        <w:rPr>
          <w:rFonts w:eastAsia="Times New Roman" w:cs="Arial"/>
          <w:bCs/>
          <w:szCs w:val="24"/>
          <w:lang w:eastAsia="en-GB"/>
        </w:rPr>
        <w:t>PG suggested that St Paul School may wish to use the area as their current plot is too much for them to manage.</w:t>
      </w:r>
    </w:p>
    <w:p w14:paraId="79AA66B4" w14:textId="5E88CDEE" w:rsidR="0006491B" w:rsidRPr="005B687F" w:rsidRDefault="0006491B" w:rsidP="005B687F">
      <w:pPr>
        <w:pStyle w:val="ListParagraph"/>
        <w:ind w:left="982" w:firstLine="589"/>
        <w:rPr>
          <w:rFonts w:eastAsia="Times New Roman" w:cs="Arial"/>
          <w:b/>
          <w:color w:val="538135" w:themeColor="accent6" w:themeShade="BF"/>
          <w:szCs w:val="24"/>
          <w:lang w:eastAsia="en-GB"/>
        </w:rPr>
      </w:pPr>
      <w:r w:rsidRPr="005B687F">
        <w:rPr>
          <w:rFonts w:eastAsia="Times New Roman" w:cs="Arial"/>
          <w:b/>
          <w:color w:val="538135" w:themeColor="accent6" w:themeShade="BF"/>
          <w:szCs w:val="24"/>
          <w:lang w:eastAsia="en-GB"/>
        </w:rPr>
        <w:t xml:space="preserve">PG to investigate if the school is interested </w:t>
      </w:r>
    </w:p>
    <w:p w14:paraId="415109AA" w14:textId="53733FDD" w:rsidR="0006491B" w:rsidRDefault="005B687F" w:rsidP="00DB37B1">
      <w:pPr>
        <w:pStyle w:val="ListParagraph"/>
        <w:ind w:left="851"/>
        <w:rPr>
          <w:rFonts w:eastAsia="Times New Roman" w:cs="Arial"/>
          <w:bCs/>
          <w:szCs w:val="24"/>
          <w:lang w:eastAsia="en-GB"/>
        </w:rPr>
      </w:pPr>
      <w:r>
        <w:rPr>
          <w:rFonts w:eastAsia="Times New Roman" w:cs="Arial"/>
          <w:bCs/>
          <w:szCs w:val="24"/>
          <w:lang w:eastAsia="en-GB"/>
        </w:rPr>
        <w:tab/>
      </w:r>
      <w:r>
        <w:rPr>
          <w:rFonts w:eastAsia="Times New Roman" w:cs="Arial"/>
          <w:bCs/>
          <w:szCs w:val="24"/>
          <w:lang w:eastAsia="en-GB"/>
        </w:rPr>
        <w:tab/>
      </w:r>
    </w:p>
    <w:p w14:paraId="1CDAED5F" w14:textId="09EA536D" w:rsidR="00DB37B1" w:rsidRPr="005B687F" w:rsidRDefault="0006491B" w:rsidP="00FB54A5">
      <w:pPr>
        <w:ind w:left="720"/>
        <w:rPr>
          <w:rFonts w:ascii="Arial" w:eastAsia="Times New Roman" w:hAnsi="Arial" w:cs="Arial"/>
          <w:bCs/>
          <w:sz w:val="24"/>
          <w:szCs w:val="24"/>
          <w:lang w:eastAsia="en-GB"/>
        </w:rPr>
      </w:pPr>
      <w:r w:rsidRPr="005B687F">
        <w:rPr>
          <w:rFonts w:ascii="Arial" w:eastAsia="Times New Roman" w:hAnsi="Arial" w:cs="Arial"/>
          <w:bCs/>
          <w:sz w:val="24"/>
          <w:szCs w:val="24"/>
          <w:lang w:eastAsia="en-GB"/>
        </w:rPr>
        <w:t xml:space="preserve">The Carriage Garden Sub-Committee will be responsible for taking these ideas forward. </w:t>
      </w:r>
    </w:p>
    <w:p w14:paraId="64F12F75" w14:textId="77777777" w:rsidR="007E5491" w:rsidRPr="00E004EF" w:rsidRDefault="007E5491" w:rsidP="007E5491">
      <w:pPr>
        <w:pStyle w:val="ListParagraph"/>
        <w:spacing w:line="240" w:lineRule="auto"/>
        <w:ind w:left="851"/>
        <w:rPr>
          <w:rFonts w:eastAsia="Times New Roman" w:cs="Arial"/>
          <w:b/>
          <w:color w:val="538135" w:themeColor="accent6" w:themeShade="BF"/>
          <w:szCs w:val="24"/>
          <w:lang w:eastAsia="en-GB"/>
        </w:rPr>
      </w:pPr>
    </w:p>
    <w:p w14:paraId="1F633CA2" w14:textId="3D19D5C3" w:rsidR="00D87DD0" w:rsidRPr="00E004EF" w:rsidRDefault="00D87DD0" w:rsidP="00D87DD0">
      <w:pPr>
        <w:pStyle w:val="ListParagraph"/>
        <w:spacing w:line="240" w:lineRule="auto"/>
        <w:rPr>
          <w:rFonts w:eastAsia="Times New Roman" w:cs="Arial"/>
          <w:szCs w:val="24"/>
          <w:lang w:eastAsia="en-GB"/>
        </w:rPr>
      </w:pPr>
    </w:p>
    <w:p w14:paraId="6090C526" w14:textId="45A8FDDD" w:rsidR="006F5E7B" w:rsidRPr="00E004EF" w:rsidRDefault="0006491B" w:rsidP="00606705">
      <w:pPr>
        <w:pStyle w:val="ListParagraph"/>
        <w:numPr>
          <w:ilvl w:val="0"/>
          <w:numId w:val="2"/>
        </w:numPr>
        <w:spacing w:line="240" w:lineRule="auto"/>
        <w:ind w:left="425" w:hanging="357"/>
        <w:contextualSpacing w:val="0"/>
        <w:rPr>
          <w:rFonts w:eastAsia="Times New Roman" w:cs="Arial"/>
          <w:b/>
          <w:szCs w:val="24"/>
          <w:u w:val="single"/>
          <w:lang w:eastAsia="en-GB"/>
        </w:rPr>
      </w:pPr>
      <w:r>
        <w:rPr>
          <w:rFonts w:eastAsia="Times New Roman" w:cs="Arial"/>
          <w:b/>
          <w:szCs w:val="24"/>
          <w:u w:val="single"/>
          <w:lang w:eastAsia="en-GB"/>
        </w:rPr>
        <w:t>How to spend Association funds</w:t>
      </w:r>
    </w:p>
    <w:p w14:paraId="35CE89D8" w14:textId="77777777" w:rsidR="007E5491" w:rsidRPr="00E004EF" w:rsidRDefault="007E5491" w:rsidP="007E5491">
      <w:pPr>
        <w:pStyle w:val="ListParagraph"/>
        <w:spacing w:line="240" w:lineRule="auto"/>
        <w:ind w:left="425"/>
        <w:contextualSpacing w:val="0"/>
        <w:rPr>
          <w:rFonts w:eastAsia="Times New Roman" w:cs="Arial"/>
          <w:b/>
          <w:szCs w:val="24"/>
          <w:u w:val="single"/>
          <w:lang w:eastAsia="en-GB"/>
        </w:rPr>
      </w:pPr>
    </w:p>
    <w:p w14:paraId="35754E6D" w14:textId="6A83A29E" w:rsidR="0006491B" w:rsidRPr="0006491B" w:rsidRDefault="0006491B" w:rsidP="00A94EAA">
      <w:pPr>
        <w:spacing w:line="240" w:lineRule="auto"/>
        <w:ind w:firstLine="360"/>
        <w:rPr>
          <w:rFonts w:ascii="Arial" w:hAnsi="Arial" w:cs="Arial"/>
          <w:sz w:val="24"/>
          <w:szCs w:val="24"/>
        </w:rPr>
      </w:pPr>
      <w:r>
        <w:rPr>
          <w:rFonts w:ascii="Arial" w:hAnsi="Arial" w:cs="Arial"/>
          <w:sz w:val="24"/>
          <w:szCs w:val="24"/>
        </w:rPr>
        <w:t xml:space="preserve">The group discussed some ways our funds could spend on improving the site: </w:t>
      </w:r>
    </w:p>
    <w:p w14:paraId="0E67D69D" w14:textId="3D606265" w:rsidR="0006491B" w:rsidRPr="00B416EB" w:rsidRDefault="0006491B" w:rsidP="005B687F">
      <w:pPr>
        <w:pStyle w:val="ListParagraph"/>
        <w:numPr>
          <w:ilvl w:val="0"/>
          <w:numId w:val="14"/>
        </w:numPr>
        <w:spacing w:line="240" w:lineRule="auto"/>
        <w:rPr>
          <w:rFonts w:cs="Arial"/>
          <w:szCs w:val="24"/>
        </w:rPr>
      </w:pPr>
      <w:r w:rsidRPr="00B416EB">
        <w:rPr>
          <w:rFonts w:cs="Arial"/>
          <w:szCs w:val="24"/>
        </w:rPr>
        <w:t xml:space="preserve">Solar panels </w:t>
      </w:r>
      <w:r w:rsidR="00B416EB">
        <w:rPr>
          <w:rFonts w:cs="Arial"/>
          <w:szCs w:val="24"/>
        </w:rPr>
        <w:t>for the railway carriage</w:t>
      </w:r>
    </w:p>
    <w:p w14:paraId="610AB4FD" w14:textId="2F0C8708" w:rsidR="0006491B" w:rsidRPr="0006491B" w:rsidRDefault="0006491B" w:rsidP="005B687F">
      <w:pPr>
        <w:spacing w:after="0" w:line="240" w:lineRule="auto"/>
        <w:ind w:firstLine="720"/>
        <w:rPr>
          <w:rFonts w:ascii="Arial" w:hAnsi="Arial" w:cs="Arial"/>
          <w:b/>
          <w:bCs/>
          <w:color w:val="538135" w:themeColor="accent6" w:themeShade="BF"/>
          <w:sz w:val="24"/>
          <w:szCs w:val="24"/>
        </w:rPr>
      </w:pPr>
      <w:r w:rsidRPr="005B687F">
        <w:rPr>
          <w:rFonts w:ascii="Arial" w:hAnsi="Arial" w:cs="Arial"/>
          <w:b/>
          <w:bCs/>
          <w:color w:val="538135" w:themeColor="accent6" w:themeShade="BF"/>
          <w:sz w:val="24"/>
          <w:szCs w:val="24"/>
        </w:rPr>
        <w:t>AB to investigate cost</w:t>
      </w:r>
    </w:p>
    <w:p w14:paraId="7C58F504" w14:textId="4FED5A57" w:rsidR="0006491B" w:rsidRPr="005B687F" w:rsidRDefault="0006491B" w:rsidP="005B687F">
      <w:pPr>
        <w:pStyle w:val="ListParagraph"/>
        <w:numPr>
          <w:ilvl w:val="0"/>
          <w:numId w:val="14"/>
        </w:numPr>
        <w:spacing w:line="240" w:lineRule="auto"/>
        <w:rPr>
          <w:rFonts w:cs="Arial"/>
          <w:szCs w:val="24"/>
        </w:rPr>
      </w:pPr>
      <w:r w:rsidRPr="005B687F">
        <w:rPr>
          <w:rFonts w:cs="Arial"/>
          <w:szCs w:val="24"/>
        </w:rPr>
        <w:t>Starter beds (see 5.c above)</w:t>
      </w:r>
    </w:p>
    <w:p w14:paraId="0AB7511D" w14:textId="43872AB1" w:rsidR="0006491B" w:rsidRPr="00B416EB" w:rsidRDefault="0006491B" w:rsidP="005B687F">
      <w:pPr>
        <w:pStyle w:val="ListParagraph"/>
        <w:numPr>
          <w:ilvl w:val="0"/>
          <w:numId w:val="14"/>
        </w:numPr>
        <w:spacing w:line="240" w:lineRule="auto"/>
        <w:rPr>
          <w:rFonts w:cs="Arial"/>
          <w:szCs w:val="24"/>
        </w:rPr>
      </w:pPr>
      <w:r w:rsidRPr="00B416EB">
        <w:rPr>
          <w:rFonts w:cs="Arial"/>
          <w:szCs w:val="24"/>
        </w:rPr>
        <w:t>Tree felling</w:t>
      </w:r>
      <w:r w:rsidR="00B416EB" w:rsidRPr="00B416EB">
        <w:rPr>
          <w:rFonts w:cs="Arial"/>
          <w:szCs w:val="24"/>
        </w:rPr>
        <w:t xml:space="preserve"> </w:t>
      </w:r>
      <w:r w:rsidRPr="00B416EB">
        <w:rPr>
          <w:rFonts w:cs="Arial"/>
          <w:szCs w:val="24"/>
        </w:rPr>
        <w:t>on boundar</w:t>
      </w:r>
      <w:r w:rsidR="00B416EB" w:rsidRPr="00B416EB">
        <w:rPr>
          <w:rFonts w:cs="Arial"/>
          <w:szCs w:val="24"/>
        </w:rPr>
        <w:t>ies</w:t>
      </w:r>
    </w:p>
    <w:p w14:paraId="35AF7A10" w14:textId="6AD74089" w:rsidR="0006491B" w:rsidRPr="0006491B" w:rsidRDefault="00B416EB" w:rsidP="005B687F">
      <w:pPr>
        <w:spacing w:after="0" w:line="240" w:lineRule="auto"/>
        <w:ind w:firstLine="720"/>
        <w:rPr>
          <w:rFonts w:ascii="Arial" w:hAnsi="Arial" w:cs="Arial"/>
          <w:b/>
          <w:bCs/>
          <w:color w:val="538135" w:themeColor="accent6" w:themeShade="BF"/>
          <w:sz w:val="24"/>
          <w:szCs w:val="24"/>
        </w:rPr>
      </w:pPr>
      <w:r w:rsidRPr="005B687F">
        <w:rPr>
          <w:rFonts w:ascii="Arial" w:hAnsi="Arial" w:cs="Arial"/>
          <w:b/>
          <w:bCs/>
          <w:color w:val="538135" w:themeColor="accent6" w:themeShade="BF"/>
          <w:sz w:val="24"/>
          <w:szCs w:val="24"/>
        </w:rPr>
        <w:t>HS to double check if YACIO is responsible for this</w:t>
      </w:r>
    </w:p>
    <w:p w14:paraId="27EA77F4" w14:textId="256A50A4" w:rsidR="0006491B" w:rsidRPr="00B416EB" w:rsidRDefault="0006491B" w:rsidP="005B687F">
      <w:pPr>
        <w:pStyle w:val="ListParagraph"/>
        <w:numPr>
          <w:ilvl w:val="0"/>
          <w:numId w:val="14"/>
        </w:numPr>
        <w:spacing w:line="240" w:lineRule="auto"/>
        <w:rPr>
          <w:rFonts w:cs="Arial"/>
          <w:szCs w:val="24"/>
        </w:rPr>
      </w:pPr>
      <w:r w:rsidRPr="00B416EB">
        <w:rPr>
          <w:rFonts w:cs="Arial"/>
          <w:szCs w:val="24"/>
        </w:rPr>
        <w:t>Skip</w:t>
      </w:r>
      <w:r w:rsidR="00B416EB" w:rsidRPr="00B416EB">
        <w:rPr>
          <w:rFonts w:cs="Arial"/>
          <w:szCs w:val="24"/>
        </w:rPr>
        <w:t>s</w:t>
      </w:r>
      <w:r w:rsidRPr="00B416EB">
        <w:rPr>
          <w:rFonts w:cs="Arial"/>
          <w:szCs w:val="24"/>
        </w:rPr>
        <w:t xml:space="preserve"> – </w:t>
      </w:r>
      <w:r w:rsidR="00B416EB" w:rsidRPr="00B416EB">
        <w:rPr>
          <w:rFonts w:cs="Arial"/>
          <w:szCs w:val="24"/>
        </w:rPr>
        <w:t>we are waiting for YACIO to clarify their policy on this</w:t>
      </w:r>
      <w:r w:rsidR="00B416EB">
        <w:rPr>
          <w:rFonts w:cs="Arial"/>
          <w:szCs w:val="24"/>
        </w:rPr>
        <w:t xml:space="preserve"> before committing Association funds</w:t>
      </w:r>
    </w:p>
    <w:p w14:paraId="08CA5380" w14:textId="08F7F14C" w:rsidR="0006491B" w:rsidRPr="00B416EB" w:rsidRDefault="0006491B" w:rsidP="005B687F">
      <w:pPr>
        <w:pStyle w:val="ListParagraph"/>
        <w:numPr>
          <w:ilvl w:val="0"/>
          <w:numId w:val="14"/>
        </w:numPr>
        <w:spacing w:line="240" w:lineRule="auto"/>
        <w:rPr>
          <w:rFonts w:cs="Arial"/>
          <w:szCs w:val="24"/>
        </w:rPr>
      </w:pPr>
      <w:r w:rsidRPr="00B416EB">
        <w:rPr>
          <w:rFonts w:cs="Arial"/>
          <w:szCs w:val="24"/>
        </w:rPr>
        <w:t xml:space="preserve">Manure – </w:t>
      </w:r>
      <w:r w:rsidR="00B416EB" w:rsidRPr="00B416EB">
        <w:rPr>
          <w:rFonts w:cs="Arial"/>
          <w:szCs w:val="24"/>
        </w:rPr>
        <w:t xml:space="preserve">we </w:t>
      </w:r>
      <w:r w:rsidRPr="00B416EB">
        <w:rPr>
          <w:rFonts w:cs="Arial"/>
          <w:szCs w:val="24"/>
        </w:rPr>
        <w:t>need to source cheaper manure</w:t>
      </w:r>
    </w:p>
    <w:p w14:paraId="2AF0B16D" w14:textId="0F6E2AE9" w:rsidR="00B416EB" w:rsidRPr="005B687F" w:rsidRDefault="00B416EB" w:rsidP="005B687F">
      <w:pPr>
        <w:spacing w:after="0" w:line="240" w:lineRule="auto"/>
        <w:ind w:firstLine="720"/>
        <w:rPr>
          <w:rFonts w:ascii="Arial" w:hAnsi="Arial" w:cs="Arial"/>
          <w:b/>
          <w:bCs/>
          <w:color w:val="538135" w:themeColor="accent6" w:themeShade="BF"/>
          <w:sz w:val="24"/>
          <w:szCs w:val="24"/>
        </w:rPr>
      </w:pPr>
      <w:r w:rsidRPr="005B687F">
        <w:rPr>
          <w:rFonts w:ascii="Arial" w:hAnsi="Arial" w:cs="Arial"/>
          <w:b/>
          <w:bCs/>
          <w:color w:val="538135" w:themeColor="accent6" w:themeShade="BF"/>
          <w:sz w:val="24"/>
          <w:szCs w:val="24"/>
        </w:rPr>
        <w:t>HS to check if Clancy’s can deliver</w:t>
      </w:r>
    </w:p>
    <w:p w14:paraId="664ED978" w14:textId="7BFE856E" w:rsidR="0006491B" w:rsidRPr="00B416EB" w:rsidRDefault="0006491B" w:rsidP="005B687F">
      <w:pPr>
        <w:pStyle w:val="ListParagraph"/>
        <w:numPr>
          <w:ilvl w:val="0"/>
          <w:numId w:val="15"/>
        </w:numPr>
        <w:spacing w:line="240" w:lineRule="auto"/>
        <w:rPr>
          <w:rFonts w:cs="Arial"/>
          <w:szCs w:val="24"/>
        </w:rPr>
      </w:pPr>
      <w:r w:rsidRPr="00B416EB">
        <w:rPr>
          <w:rFonts w:cs="Arial"/>
          <w:szCs w:val="24"/>
        </w:rPr>
        <w:t xml:space="preserve">Beehives – </w:t>
      </w:r>
      <w:r w:rsidR="00B416EB" w:rsidRPr="00B416EB">
        <w:rPr>
          <w:rFonts w:cs="Arial"/>
          <w:szCs w:val="24"/>
        </w:rPr>
        <w:t>some members were very k</w:t>
      </w:r>
      <w:r w:rsidRPr="00B416EB">
        <w:rPr>
          <w:rFonts w:cs="Arial"/>
          <w:szCs w:val="24"/>
        </w:rPr>
        <w:t xml:space="preserve">een but </w:t>
      </w:r>
      <w:r w:rsidR="00B416EB" w:rsidRPr="00B416EB">
        <w:rPr>
          <w:rFonts w:cs="Arial"/>
          <w:szCs w:val="24"/>
        </w:rPr>
        <w:t xml:space="preserve">this </w:t>
      </w:r>
      <w:r w:rsidRPr="00B416EB">
        <w:rPr>
          <w:rFonts w:cs="Arial"/>
          <w:szCs w:val="24"/>
        </w:rPr>
        <w:t xml:space="preserve">needs more research. </w:t>
      </w:r>
    </w:p>
    <w:p w14:paraId="7F087C92" w14:textId="7E3010CC" w:rsidR="0006491B" w:rsidRPr="00B416EB" w:rsidRDefault="0006491B" w:rsidP="005B687F">
      <w:pPr>
        <w:pStyle w:val="ListParagraph"/>
        <w:numPr>
          <w:ilvl w:val="0"/>
          <w:numId w:val="15"/>
        </w:numPr>
        <w:spacing w:line="240" w:lineRule="auto"/>
        <w:rPr>
          <w:rFonts w:cs="Arial"/>
          <w:szCs w:val="24"/>
        </w:rPr>
      </w:pPr>
      <w:r w:rsidRPr="00B416EB">
        <w:rPr>
          <w:rFonts w:cs="Arial"/>
          <w:szCs w:val="24"/>
        </w:rPr>
        <w:t>Hogwee</w:t>
      </w:r>
      <w:r w:rsidR="00B416EB" w:rsidRPr="00B416EB">
        <w:rPr>
          <w:rFonts w:cs="Arial"/>
          <w:szCs w:val="24"/>
        </w:rPr>
        <w:t>d – it was agreed that this should be the responsibility of YACIO</w:t>
      </w:r>
    </w:p>
    <w:p w14:paraId="41776568" w14:textId="528CEEFA" w:rsidR="00434E15" w:rsidRDefault="00D22EDC" w:rsidP="007E5491">
      <w:pPr>
        <w:spacing w:line="240" w:lineRule="auto"/>
        <w:rPr>
          <w:rFonts w:ascii="Arial" w:hAnsi="Arial" w:cs="Arial"/>
          <w:sz w:val="24"/>
          <w:szCs w:val="24"/>
        </w:rPr>
      </w:pPr>
    </w:p>
    <w:p w14:paraId="795A59AB" w14:textId="444B294E" w:rsidR="00B416EB" w:rsidRDefault="00B416EB" w:rsidP="00A94EAA">
      <w:pPr>
        <w:spacing w:line="240" w:lineRule="auto"/>
        <w:ind w:left="360"/>
        <w:rPr>
          <w:rFonts w:ascii="Arial" w:hAnsi="Arial" w:cs="Arial"/>
          <w:sz w:val="24"/>
          <w:szCs w:val="24"/>
        </w:rPr>
      </w:pPr>
      <w:r>
        <w:rPr>
          <w:rFonts w:ascii="Arial" w:hAnsi="Arial" w:cs="Arial"/>
          <w:sz w:val="24"/>
          <w:szCs w:val="24"/>
        </w:rPr>
        <w:t xml:space="preserve">AB noted that we also need to sell the wind turbine – some of this money could </w:t>
      </w:r>
      <w:bookmarkStart w:id="0" w:name="_GoBack"/>
      <w:bookmarkEnd w:id="0"/>
      <w:r>
        <w:rPr>
          <w:rFonts w:ascii="Arial" w:hAnsi="Arial" w:cs="Arial"/>
          <w:sz w:val="24"/>
          <w:szCs w:val="24"/>
        </w:rPr>
        <w:t>be used to finance solar panels.</w:t>
      </w:r>
    </w:p>
    <w:p w14:paraId="127C76F8" w14:textId="77777777" w:rsidR="003D009D" w:rsidRDefault="003D009D" w:rsidP="007E5491">
      <w:pPr>
        <w:spacing w:line="240" w:lineRule="auto"/>
        <w:rPr>
          <w:rFonts w:ascii="Arial" w:hAnsi="Arial" w:cs="Arial"/>
          <w:sz w:val="24"/>
          <w:szCs w:val="24"/>
        </w:rPr>
      </w:pPr>
    </w:p>
    <w:p w14:paraId="7B96DD38" w14:textId="30152B03" w:rsidR="00B416EB" w:rsidRDefault="00B416EB" w:rsidP="00B416EB">
      <w:pPr>
        <w:pStyle w:val="ListParagraph"/>
        <w:numPr>
          <w:ilvl w:val="0"/>
          <w:numId w:val="2"/>
        </w:numPr>
        <w:spacing w:line="240" w:lineRule="auto"/>
        <w:rPr>
          <w:rFonts w:cs="Arial"/>
          <w:b/>
          <w:bCs/>
          <w:szCs w:val="24"/>
          <w:u w:val="single"/>
        </w:rPr>
      </w:pPr>
      <w:r w:rsidRPr="00B416EB">
        <w:rPr>
          <w:rFonts w:cs="Arial"/>
          <w:b/>
          <w:bCs/>
          <w:szCs w:val="24"/>
          <w:u w:val="single"/>
        </w:rPr>
        <w:t xml:space="preserve">How to improve communication with members </w:t>
      </w:r>
    </w:p>
    <w:p w14:paraId="371FDDB2" w14:textId="5C88B3B4" w:rsidR="00377DEB" w:rsidRDefault="00377DEB" w:rsidP="00377DEB">
      <w:pPr>
        <w:pStyle w:val="ListParagraph"/>
        <w:spacing w:line="240" w:lineRule="auto"/>
        <w:rPr>
          <w:rFonts w:cs="Arial"/>
          <w:b/>
          <w:bCs/>
          <w:szCs w:val="24"/>
          <w:u w:val="single"/>
        </w:rPr>
      </w:pPr>
    </w:p>
    <w:p w14:paraId="0362E985" w14:textId="36FF5A3E" w:rsidR="00377DEB" w:rsidRDefault="00377DEB" w:rsidP="00377DEB">
      <w:pPr>
        <w:pStyle w:val="ListParagraph"/>
        <w:spacing w:line="240" w:lineRule="auto"/>
        <w:rPr>
          <w:rFonts w:cs="Arial"/>
          <w:szCs w:val="24"/>
        </w:rPr>
      </w:pPr>
      <w:r>
        <w:rPr>
          <w:rFonts w:cs="Arial"/>
          <w:szCs w:val="24"/>
        </w:rPr>
        <w:t>It was agreed that the best way of improving communication with members and non-members is to develop a website for the Association The site could be used to raise the Association’s profile, advertise events, and upload minutes of meetings etc</w:t>
      </w:r>
      <w:r w:rsidR="005B687F">
        <w:rPr>
          <w:rFonts w:cs="Arial"/>
          <w:szCs w:val="24"/>
        </w:rPr>
        <w:t>.</w:t>
      </w:r>
    </w:p>
    <w:p w14:paraId="5F220868" w14:textId="24D63D60" w:rsidR="00377DEB" w:rsidRPr="005B687F" w:rsidRDefault="00377DEB" w:rsidP="00377DEB">
      <w:pPr>
        <w:pStyle w:val="ListParagraph"/>
        <w:spacing w:line="240" w:lineRule="auto"/>
        <w:rPr>
          <w:rFonts w:cs="Arial"/>
          <w:b/>
          <w:bCs/>
          <w:color w:val="538135" w:themeColor="accent6" w:themeShade="BF"/>
          <w:szCs w:val="24"/>
        </w:rPr>
      </w:pPr>
      <w:r w:rsidRPr="005B687F">
        <w:rPr>
          <w:rFonts w:cs="Arial"/>
          <w:b/>
          <w:bCs/>
          <w:color w:val="538135" w:themeColor="accent6" w:themeShade="BF"/>
          <w:szCs w:val="24"/>
        </w:rPr>
        <w:t xml:space="preserve">JAV </w:t>
      </w:r>
      <w:r w:rsidR="005B687F" w:rsidRPr="005B687F">
        <w:rPr>
          <w:rFonts w:cs="Arial"/>
          <w:b/>
          <w:bCs/>
          <w:color w:val="538135" w:themeColor="accent6" w:themeShade="BF"/>
          <w:szCs w:val="24"/>
        </w:rPr>
        <w:t xml:space="preserve">will develop the site over the coming months </w:t>
      </w:r>
    </w:p>
    <w:p w14:paraId="6D8977F3" w14:textId="77777777" w:rsidR="00B416EB" w:rsidRPr="00B416EB" w:rsidRDefault="00B416EB" w:rsidP="00B416EB">
      <w:pPr>
        <w:spacing w:line="240" w:lineRule="auto"/>
        <w:rPr>
          <w:rFonts w:ascii="Arial" w:hAnsi="Arial" w:cs="Arial"/>
          <w:sz w:val="24"/>
          <w:szCs w:val="24"/>
        </w:rPr>
      </w:pPr>
    </w:p>
    <w:p w14:paraId="4DCB9A51" w14:textId="77777777" w:rsidR="00B416EB" w:rsidRPr="00B416EB" w:rsidRDefault="00B416EB" w:rsidP="00B416EB">
      <w:pPr>
        <w:numPr>
          <w:ilvl w:val="0"/>
          <w:numId w:val="2"/>
        </w:numPr>
        <w:spacing w:line="240" w:lineRule="auto"/>
        <w:rPr>
          <w:rFonts w:ascii="Arial" w:hAnsi="Arial" w:cs="Arial"/>
          <w:b/>
          <w:bCs/>
          <w:sz w:val="24"/>
          <w:szCs w:val="24"/>
          <w:u w:val="single"/>
        </w:rPr>
      </w:pPr>
      <w:r w:rsidRPr="00B416EB">
        <w:rPr>
          <w:rFonts w:ascii="Arial" w:hAnsi="Arial" w:cs="Arial"/>
          <w:b/>
          <w:bCs/>
          <w:sz w:val="24"/>
          <w:szCs w:val="24"/>
          <w:u w:val="single"/>
        </w:rPr>
        <w:t>Any other business</w:t>
      </w:r>
    </w:p>
    <w:p w14:paraId="1C64797E" w14:textId="55958680" w:rsidR="00630100" w:rsidRPr="00B416EB" w:rsidRDefault="00B416EB" w:rsidP="00630100">
      <w:pPr>
        <w:spacing w:line="240" w:lineRule="auto"/>
        <w:ind w:left="720"/>
        <w:rPr>
          <w:rFonts w:ascii="Arial" w:hAnsi="Arial" w:cs="Arial"/>
          <w:sz w:val="24"/>
          <w:szCs w:val="24"/>
        </w:rPr>
      </w:pPr>
      <w:r w:rsidRPr="00B416EB">
        <w:rPr>
          <w:rFonts w:ascii="Arial" w:hAnsi="Arial" w:cs="Arial"/>
          <w:sz w:val="24"/>
          <w:szCs w:val="24"/>
        </w:rPr>
        <w:t xml:space="preserve">Winter </w:t>
      </w:r>
      <w:r w:rsidR="005B687F">
        <w:rPr>
          <w:rFonts w:ascii="Arial" w:hAnsi="Arial" w:cs="Arial"/>
          <w:sz w:val="24"/>
          <w:szCs w:val="24"/>
        </w:rPr>
        <w:t>gate l</w:t>
      </w:r>
      <w:r w:rsidRPr="00B416EB">
        <w:rPr>
          <w:rFonts w:ascii="Arial" w:hAnsi="Arial" w:cs="Arial"/>
          <w:sz w:val="24"/>
          <w:szCs w:val="24"/>
        </w:rPr>
        <w:t xml:space="preserve">ocking: </w:t>
      </w:r>
      <w:r w:rsidR="00377DEB">
        <w:rPr>
          <w:rFonts w:ascii="Arial" w:hAnsi="Arial" w:cs="Arial"/>
          <w:sz w:val="24"/>
          <w:szCs w:val="24"/>
        </w:rPr>
        <w:t xml:space="preserve">people need to taka a sensible approach to locking the gate. If dusk is falling then the gate should be locked. If it is daylight and there are obviously people on the site then it can be left opened. Plotholders should have keys on them at all times to avoid getting locked out or in. </w:t>
      </w:r>
    </w:p>
    <w:p w14:paraId="33062B9E" w14:textId="7D730DF8" w:rsidR="00B416EB" w:rsidRPr="00B416EB" w:rsidRDefault="00B416EB" w:rsidP="00B416EB">
      <w:pPr>
        <w:numPr>
          <w:ilvl w:val="0"/>
          <w:numId w:val="2"/>
        </w:numPr>
        <w:spacing w:line="240" w:lineRule="auto"/>
        <w:rPr>
          <w:rFonts w:ascii="Arial" w:hAnsi="Arial" w:cs="Arial"/>
          <w:b/>
          <w:bCs/>
          <w:sz w:val="24"/>
          <w:szCs w:val="24"/>
          <w:u w:val="single"/>
        </w:rPr>
      </w:pPr>
      <w:r w:rsidRPr="00B416EB">
        <w:rPr>
          <w:rFonts w:ascii="Arial" w:hAnsi="Arial" w:cs="Arial"/>
          <w:b/>
          <w:bCs/>
          <w:sz w:val="24"/>
          <w:szCs w:val="24"/>
          <w:u w:val="single"/>
        </w:rPr>
        <w:t>Date of Next Meeting</w:t>
      </w:r>
    </w:p>
    <w:p w14:paraId="141039F3" w14:textId="427C86CF" w:rsidR="00B416EB" w:rsidRDefault="003D009D" w:rsidP="003D009D">
      <w:pPr>
        <w:spacing w:line="240" w:lineRule="auto"/>
        <w:ind w:left="720"/>
        <w:rPr>
          <w:rFonts w:ascii="Arial" w:hAnsi="Arial" w:cs="Arial"/>
          <w:sz w:val="24"/>
          <w:szCs w:val="24"/>
        </w:rPr>
      </w:pPr>
      <w:r>
        <w:rPr>
          <w:rFonts w:ascii="Arial" w:hAnsi="Arial" w:cs="Arial"/>
          <w:sz w:val="24"/>
          <w:szCs w:val="24"/>
        </w:rPr>
        <w:t>Our n</w:t>
      </w:r>
      <w:r w:rsidR="00B416EB" w:rsidRPr="00B416EB">
        <w:rPr>
          <w:rFonts w:ascii="Arial" w:hAnsi="Arial" w:cs="Arial"/>
          <w:sz w:val="24"/>
          <w:szCs w:val="24"/>
        </w:rPr>
        <w:t xml:space="preserve">ext meeting </w:t>
      </w:r>
      <w:r>
        <w:rPr>
          <w:rFonts w:ascii="Arial" w:hAnsi="Arial" w:cs="Arial"/>
          <w:sz w:val="24"/>
          <w:szCs w:val="24"/>
        </w:rPr>
        <w:t xml:space="preserve">will take place at 7pm on </w:t>
      </w:r>
      <w:r w:rsidRPr="005B687F">
        <w:rPr>
          <w:rFonts w:ascii="Arial" w:hAnsi="Arial" w:cs="Arial"/>
          <w:b/>
          <w:bCs/>
          <w:color w:val="538135" w:themeColor="accent6" w:themeShade="BF"/>
          <w:sz w:val="24"/>
          <w:szCs w:val="24"/>
        </w:rPr>
        <w:t>Tuesday 4</w:t>
      </w:r>
      <w:r w:rsidRPr="005B687F">
        <w:rPr>
          <w:rFonts w:ascii="Arial" w:hAnsi="Arial" w:cs="Arial"/>
          <w:b/>
          <w:bCs/>
          <w:color w:val="538135" w:themeColor="accent6" w:themeShade="BF"/>
          <w:sz w:val="24"/>
          <w:szCs w:val="24"/>
          <w:vertAlign w:val="superscript"/>
        </w:rPr>
        <w:t>th</w:t>
      </w:r>
      <w:r w:rsidRPr="005B687F">
        <w:rPr>
          <w:rFonts w:ascii="Arial" w:hAnsi="Arial" w:cs="Arial"/>
          <w:b/>
          <w:bCs/>
          <w:color w:val="538135" w:themeColor="accent6" w:themeShade="BF"/>
          <w:sz w:val="24"/>
          <w:szCs w:val="24"/>
        </w:rPr>
        <w:t xml:space="preserve"> February</w:t>
      </w:r>
      <w:r w:rsidRPr="005B687F">
        <w:rPr>
          <w:rFonts w:ascii="Arial" w:hAnsi="Arial" w:cs="Arial"/>
          <w:color w:val="538135" w:themeColor="accent6" w:themeShade="BF"/>
          <w:sz w:val="24"/>
          <w:szCs w:val="24"/>
        </w:rPr>
        <w:t xml:space="preserve"> </w:t>
      </w:r>
      <w:r>
        <w:rPr>
          <w:rFonts w:ascii="Arial" w:hAnsi="Arial" w:cs="Arial"/>
          <w:sz w:val="24"/>
          <w:szCs w:val="24"/>
        </w:rPr>
        <w:t xml:space="preserve">at the </w:t>
      </w:r>
      <w:r w:rsidRPr="00E004EF">
        <w:rPr>
          <w:rFonts w:ascii="Arial" w:hAnsi="Arial" w:cs="Arial"/>
          <w:sz w:val="24"/>
          <w:szCs w:val="24"/>
        </w:rPr>
        <w:t>York Railway Institute Bowling Club</w:t>
      </w:r>
      <w:r>
        <w:rPr>
          <w:rFonts w:ascii="Arial" w:hAnsi="Arial" w:cs="Arial"/>
          <w:sz w:val="24"/>
          <w:szCs w:val="24"/>
        </w:rPr>
        <w:t xml:space="preserve">. </w:t>
      </w:r>
    </w:p>
    <w:p w14:paraId="3E4C8F36" w14:textId="4BECD592" w:rsidR="003D009D" w:rsidRDefault="003D009D" w:rsidP="003D009D">
      <w:pPr>
        <w:spacing w:line="240" w:lineRule="auto"/>
        <w:ind w:left="720"/>
        <w:rPr>
          <w:rFonts w:ascii="Arial" w:hAnsi="Arial" w:cs="Arial"/>
          <w:sz w:val="24"/>
          <w:szCs w:val="24"/>
        </w:rPr>
      </w:pPr>
      <w:r>
        <w:rPr>
          <w:rFonts w:ascii="Arial" w:hAnsi="Arial" w:cs="Arial"/>
          <w:sz w:val="24"/>
          <w:szCs w:val="24"/>
        </w:rPr>
        <w:t>The HAA AGM will be held in April, date TBC</w:t>
      </w:r>
    </w:p>
    <w:p w14:paraId="57CA14D5" w14:textId="77777777" w:rsidR="003D009D" w:rsidRPr="00B416EB" w:rsidRDefault="003D009D" w:rsidP="003D009D">
      <w:pPr>
        <w:spacing w:line="240" w:lineRule="auto"/>
        <w:ind w:left="720"/>
        <w:rPr>
          <w:rFonts w:ascii="Arial" w:hAnsi="Arial" w:cs="Arial"/>
          <w:sz w:val="24"/>
          <w:szCs w:val="24"/>
        </w:rPr>
      </w:pPr>
    </w:p>
    <w:p w14:paraId="572C74BF" w14:textId="77777777" w:rsidR="00B416EB" w:rsidRPr="00E004EF" w:rsidRDefault="00B416EB" w:rsidP="007E5491">
      <w:pPr>
        <w:spacing w:line="240" w:lineRule="auto"/>
        <w:rPr>
          <w:rFonts w:ascii="Arial" w:hAnsi="Arial" w:cs="Arial"/>
          <w:sz w:val="24"/>
          <w:szCs w:val="24"/>
        </w:rPr>
      </w:pPr>
    </w:p>
    <w:sectPr w:rsidR="00B416EB" w:rsidRPr="00E004EF">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949AD9" w14:textId="77777777" w:rsidR="00D22EDC" w:rsidRDefault="00D22EDC" w:rsidP="003A4CCB">
      <w:pPr>
        <w:spacing w:after="0" w:line="240" w:lineRule="auto"/>
      </w:pPr>
      <w:r>
        <w:separator/>
      </w:r>
    </w:p>
  </w:endnote>
  <w:endnote w:type="continuationSeparator" w:id="0">
    <w:p w14:paraId="2A897365" w14:textId="77777777" w:rsidR="00D22EDC" w:rsidRDefault="00D22EDC" w:rsidP="003A4C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84F0CF" w14:textId="77777777" w:rsidR="00D22EDC" w:rsidRDefault="00D22EDC" w:rsidP="003A4CCB">
      <w:pPr>
        <w:spacing w:after="0" w:line="240" w:lineRule="auto"/>
      </w:pPr>
      <w:r>
        <w:separator/>
      </w:r>
    </w:p>
  </w:footnote>
  <w:footnote w:type="continuationSeparator" w:id="0">
    <w:p w14:paraId="0DE241B9" w14:textId="77777777" w:rsidR="00D22EDC" w:rsidRDefault="00D22EDC" w:rsidP="003A4C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2FB473" w14:textId="3BB59921" w:rsidR="003A4CCB" w:rsidRPr="003A4CCB" w:rsidRDefault="003A4CCB" w:rsidP="003A4CCB">
    <w:pPr>
      <w:pStyle w:val="Header"/>
      <w:spacing w:before="120" w:after="120"/>
      <w:rPr>
        <w:b/>
        <w:sz w:val="28"/>
        <w:szCs w:val="28"/>
      </w:rPr>
    </w:pPr>
    <w:r w:rsidRPr="003A4CCB">
      <w:rPr>
        <w:b/>
        <w:noProof/>
        <w:sz w:val="28"/>
        <w:szCs w:val="28"/>
      </w:rPr>
      <w:drawing>
        <wp:anchor distT="0" distB="0" distL="114300" distR="114300" simplePos="0" relativeHeight="251659264" behindDoc="1" locked="0" layoutInCell="1" allowOverlap="1" wp14:anchorId="0AB6467F" wp14:editId="0DBB1E74">
          <wp:simplePos x="0" y="0"/>
          <wp:positionH relativeFrom="margin">
            <wp:posOffset>4881245</wp:posOffset>
          </wp:positionH>
          <wp:positionV relativeFrom="paragraph">
            <wp:posOffset>-87630</wp:posOffset>
          </wp:positionV>
          <wp:extent cx="1028065" cy="638175"/>
          <wp:effectExtent l="0" t="0" r="635" b="9525"/>
          <wp:wrapTight wrapText="bothSides">
            <wp:wrapPolygon edited="0">
              <wp:start x="0" y="0"/>
              <wp:lineTo x="0" y="21278"/>
              <wp:lineTo x="21213" y="21278"/>
              <wp:lineTo x="212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638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A4CCB">
      <w:rPr>
        <w:b/>
        <w:sz w:val="28"/>
        <w:szCs w:val="28"/>
      </w:rPr>
      <w:t xml:space="preserve">Holgate Allotments Association </w:t>
    </w:r>
  </w:p>
  <w:p w14:paraId="4A534BD6" w14:textId="1139F744" w:rsidR="003A4CCB" w:rsidRPr="007E5491" w:rsidRDefault="003A4CCB" w:rsidP="007E5491">
    <w:pPr>
      <w:pStyle w:val="Header"/>
      <w:spacing w:before="120" w:after="360"/>
      <w:rPr>
        <w:b/>
        <w:sz w:val="28"/>
        <w:szCs w:val="28"/>
      </w:rPr>
    </w:pPr>
    <w:r w:rsidRPr="003A4CCB">
      <w:rPr>
        <w:b/>
        <w:sz w:val="28"/>
        <w:szCs w:val="28"/>
      </w:rPr>
      <w:t>Meeting</w:t>
    </w:r>
    <w:r w:rsidR="009041EA">
      <w:rPr>
        <w:b/>
        <w:sz w:val="28"/>
        <w:szCs w:val="28"/>
      </w:rPr>
      <w:t xml:space="preserve"> 26 November 2019</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E2CA9"/>
    <w:multiLevelType w:val="hybridMultilevel"/>
    <w:tmpl w:val="2B5CDA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055F3EF0"/>
    <w:multiLevelType w:val="hybridMultilevel"/>
    <w:tmpl w:val="813EBE3C"/>
    <w:lvl w:ilvl="0" w:tplc="BE2E6BEA">
      <w:start w:val="1"/>
      <w:numFmt w:val="lowerLetter"/>
      <w:lvlText w:val="%1."/>
      <w:lvlJc w:val="left"/>
      <w:pPr>
        <w:ind w:left="720" w:hanging="360"/>
      </w:pPr>
      <w:rPr>
        <w:rFonts w:ascii="Arial" w:eastAsia="Times New Roman" w:hAnsi="Arial" w:cs="Arial"/>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A63F3A"/>
    <w:multiLevelType w:val="hybridMultilevel"/>
    <w:tmpl w:val="D49AA268"/>
    <w:lvl w:ilvl="0" w:tplc="08090001">
      <w:start w:val="1"/>
      <w:numFmt w:val="bullet"/>
      <w:lvlText w:val=""/>
      <w:lvlJc w:val="left"/>
      <w:pPr>
        <w:ind w:left="1571" w:hanging="360"/>
      </w:pPr>
      <w:rPr>
        <w:rFonts w:ascii="Symbol" w:hAnsi="Symbol" w:hint="default"/>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3" w15:restartNumberingAfterBreak="0">
    <w:nsid w:val="1164576B"/>
    <w:multiLevelType w:val="multilevel"/>
    <w:tmpl w:val="8AFAF9E6"/>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5016F9D"/>
    <w:multiLevelType w:val="hybridMultilevel"/>
    <w:tmpl w:val="5FE2B7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4074A8"/>
    <w:multiLevelType w:val="hybridMultilevel"/>
    <w:tmpl w:val="075A7E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AD5132"/>
    <w:multiLevelType w:val="multilevel"/>
    <w:tmpl w:val="6696F7B4"/>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2192347"/>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16539B"/>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7F43233"/>
    <w:multiLevelType w:val="hybridMultilevel"/>
    <w:tmpl w:val="2CAADE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50C14AE6"/>
    <w:multiLevelType w:val="hybridMultilevel"/>
    <w:tmpl w:val="359CFFD6"/>
    <w:lvl w:ilvl="0" w:tplc="38DA95A8">
      <w:start w:val="1"/>
      <w:numFmt w:val="lowerLetter"/>
      <w:lvlText w:val="%1."/>
      <w:lvlJc w:val="left"/>
      <w:pPr>
        <w:ind w:left="1146" w:hanging="360"/>
      </w:pPr>
      <w:rPr>
        <w:rFonts w:ascii="Arial" w:eastAsia="Times New Roman" w:hAnsi="Arial" w:cs="Arial"/>
        <w:b/>
      </w:rPr>
    </w:lvl>
    <w:lvl w:ilvl="1" w:tplc="08090003">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1" w15:restartNumberingAfterBreak="0">
    <w:nsid w:val="547B38BE"/>
    <w:multiLevelType w:val="multilevel"/>
    <w:tmpl w:val="1AF0CEF8"/>
    <w:lvl w:ilvl="0">
      <w:start w:val="1"/>
      <w:numFmt w:val="lowerLetter"/>
      <w:lvlText w:val="%1."/>
      <w:lvlJc w:val="left"/>
      <w:pPr>
        <w:tabs>
          <w:tab w:val="num" w:pos="720"/>
        </w:tabs>
        <w:ind w:left="720" w:hanging="360"/>
      </w:pPr>
      <w:rPr>
        <w:rFonts w:ascii="Arial" w:eastAsia="Times New Roman" w:hAnsi="Arial" w:cs="Arial"/>
        <w:b/>
        <w:sz w:val="24"/>
        <w:szCs w:val="24"/>
      </w:rPr>
    </w:lvl>
    <w:lvl w:ilvl="1">
      <w:start w:val="1"/>
      <w:numFmt w:val="bullet"/>
      <w:lvlText w:val="o"/>
      <w:lvlJc w:val="left"/>
      <w:pPr>
        <w:tabs>
          <w:tab w:val="num" w:pos="1440"/>
        </w:tabs>
        <w:ind w:left="1440" w:hanging="360"/>
      </w:pPr>
      <w:rPr>
        <w:rFonts w:ascii="Courier New" w:hAnsi="Courier New" w:cs="Courier New" w:hint="default"/>
        <w:sz w:val="24"/>
        <w:szCs w:val="24"/>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68858AF"/>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21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B41679C"/>
    <w:multiLevelType w:val="hybridMultilevel"/>
    <w:tmpl w:val="815E5194"/>
    <w:lvl w:ilvl="0" w:tplc="94841B72">
      <w:start w:val="1"/>
      <w:numFmt w:val="decimal"/>
      <w:lvlText w:val="%1."/>
      <w:lvlJc w:val="left"/>
      <w:pPr>
        <w:ind w:left="720" w:hanging="360"/>
      </w:pPr>
      <w:rPr>
        <w:rFonts w:hint="default"/>
        <w:b/>
      </w:rPr>
    </w:lvl>
    <w:lvl w:ilvl="1" w:tplc="08090003">
      <w:start w:val="1"/>
      <w:numFmt w:val="bullet"/>
      <w:lvlText w:val="o"/>
      <w:lvlJc w:val="left"/>
      <w:pPr>
        <w:ind w:left="1440" w:hanging="360"/>
      </w:pPr>
      <w:rPr>
        <w:rFonts w:ascii="Courier New" w:hAnsi="Courier New" w:cs="Courier New"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FF018BA"/>
    <w:multiLevelType w:val="hybridMultilevel"/>
    <w:tmpl w:val="982E8C36"/>
    <w:lvl w:ilvl="0" w:tplc="94841B72">
      <w:start w:val="1"/>
      <w:numFmt w:val="decimal"/>
      <w:lvlText w:val="%1."/>
      <w:lvlJc w:val="left"/>
      <w:pPr>
        <w:ind w:left="720" w:hanging="360"/>
      </w:pPr>
      <w:rPr>
        <w:rFonts w:hint="default"/>
        <w:b/>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19F2F54"/>
    <w:multiLevelType w:val="hybridMultilevel"/>
    <w:tmpl w:val="7F10093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CFBE433A">
      <w:numFmt w:val="bullet"/>
      <w:lvlText w:val="-"/>
      <w:lvlJc w:val="left"/>
      <w:pPr>
        <w:ind w:left="2340" w:hanging="360"/>
      </w:pPr>
      <w:rPr>
        <w:rFonts w:ascii="Arial" w:eastAsiaTheme="minorHAnsi" w:hAnsi="Arial" w:cs="Arial"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AA31280"/>
    <w:multiLevelType w:val="hybridMultilevel"/>
    <w:tmpl w:val="D1B22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1"/>
  </w:num>
  <w:num w:numId="4">
    <w:abstractNumId w:val="10"/>
  </w:num>
  <w:num w:numId="5">
    <w:abstractNumId w:val="11"/>
  </w:num>
  <w:num w:numId="6">
    <w:abstractNumId w:val="3"/>
  </w:num>
  <w:num w:numId="7">
    <w:abstractNumId w:val="5"/>
  </w:num>
  <w:num w:numId="8">
    <w:abstractNumId w:val="7"/>
  </w:num>
  <w:num w:numId="9">
    <w:abstractNumId w:val="0"/>
  </w:num>
  <w:num w:numId="10">
    <w:abstractNumId w:val="12"/>
  </w:num>
  <w:num w:numId="11">
    <w:abstractNumId w:val="14"/>
  </w:num>
  <w:num w:numId="12">
    <w:abstractNumId w:val="9"/>
  </w:num>
  <w:num w:numId="13">
    <w:abstractNumId w:val="15"/>
  </w:num>
  <w:num w:numId="14">
    <w:abstractNumId w:val="4"/>
  </w:num>
  <w:num w:numId="15">
    <w:abstractNumId w:val="16"/>
  </w:num>
  <w:num w:numId="16">
    <w:abstractNumId w:val="8"/>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CCB"/>
    <w:rsid w:val="00030AAF"/>
    <w:rsid w:val="0006491B"/>
    <w:rsid w:val="0019373C"/>
    <w:rsid w:val="002F1896"/>
    <w:rsid w:val="002F7EAD"/>
    <w:rsid w:val="00313442"/>
    <w:rsid w:val="00377DEB"/>
    <w:rsid w:val="003A4CCB"/>
    <w:rsid w:val="003B58DB"/>
    <w:rsid w:val="003D009D"/>
    <w:rsid w:val="00451A0B"/>
    <w:rsid w:val="004D6038"/>
    <w:rsid w:val="00507BA6"/>
    <w:rsid w:val="00537AA4"/>
    <w:rsid w:val="005B687F"/>
    <w:rsid w:val="005F061C"/>
    <w:rsid w:val="00606705"/>
    <w:rsid w:val="00630100"/>
    <w:rsid w:val="006F5E7B"/>
    <w:rsid w:val="007E5491"/>
    <w:rsid w:val="008B4D68"/>
    <w:rsid w:val="008C63DC"/>
    <w:rsid w:val="008E2B73"/>
    <w:rsid w:val="009041EA"/>
    <w:rsid w:val="009172F7"/>
    <w:rsid w:val="009845E7"/>
    <w:rsid w:val="009F14FA"/>
    <w:rsid w:val="00A252F3"/>
    <w:rsid w:val="00A94EAA"/>
    <w:rsid w:val="00B416EB"/>
    <w:rsid w:val="00BD147F"/>
    <w:rsid w:val="00C226C8"/>
    <w:rsid w:val="00CC4DA6"/>
    <w:rsid w:val="00CF4D9D"/>
    <w:rsid w:val="00D22EDC"/>
    <w:rsid w:val="00D87DD0"/>
    <w:rsid w:val="00DB37B1"/>
    <w:rsid w:val="00E004EF"/>
    <w:rsid w:val="00F22253"/>
    <w:rsid w:val="00FB2BE7"/>
    <w:rsid w:val="00FB54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DDFE0"/>
  <w15:chartTrackingRefBased/>
  <w15:docId w15:val="{9CB3DADD-AB16-4E2E-AB09-72EBF428B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A4CC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4CCB"/>
  </w:style>
  <w:style w:type="paragraph" w:styleId="Footer">
    <w:name w:val="footer"/>
    <w:basedOn w:val="Normal"/>
    <w:link w:val="FooterChar"/>
    <w:uiPriority w:val="99"/>
    <w:unhideWhenUsed/>
    <w:rsid w:val="003A4CC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4CCB"/>
  </w:style>
  <w:style w:type="paragraph" w:styleId="ListParagraph">
    <w:name w:val="List Paragraph"/>
    <w:basedOn w:val="Normal"/>
    <w:uiPriority w:val="34"/>
    <w:qFormat/>
    <w:rsid w:val="003A4CCB"/>
    <w:pPr>
      <w:spacing w:after="0"/>
      <w:ind w:left="720"/>
      <w:contextualSpacing/>
      <w:jc w:val="both"/>
    </w:pPr>
    <w:rPr>
      <w:rFonts w:ascii="Arial" w:hAnsi="Arial"/>
      <w:sz w:val="24"/>
    </w:rPr>
  </w:style>
  <w:style w:type="character" w:styleId="Hyperlink">
    <w:name w:val="Hyperlink"/>
    <w:basedOn w:val="DefaultParagraphFont"/>
    <w:uiPriority w:val="99"/>
    <w:unhideWhenUsed/>
    <w:rsid w:val="003A4CCB"/>
    <w:rPr>
      <w:color w:val="0563C1" w:themeColor="hyperlink"/>
      <w:u w:val="single"/>
    </w:rPr>
  </w:style>
  <w:style w:type="character" w:styleId="UnresolvedMention">
    <w:name w:val="Unresolved Mention"/>
    <w:basedOn w:val="DefaultParagraphFont"/>
    <w:uiPriority w:val="99"/>
    <w:semiHidden/>
    <w:unhideWhenUsed/>
    <w:rsid w:val="009172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4</Pages>
  <Words>1021</Words>
  <Characters>5820</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BHARMAL, NAZIM A.</dc:creator>
  <cp:keywords/>
  <dc:description/>
  <cp:lastModifiedBy>BHARMAL, NAZIM A.</cp:lastModifiedBy>
  <cp:revision>8</cp:revision>
  <dcterms:created xsi:type="dcterms:W3CDTF">2020-01-09T19:40:00Z</dcterms:created>
  <dcterms:modified xsi:type="dcterms:W3CDTF">2020-01-11T17:01:00Z</dcterms:modified>
</cp:coreProperties>
</file>